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5D" w:rsidRDefault="0081515D" w:rsidP="0081515D">
      <w:pPr>
        <w:pStyle w:val="a6"/>
        <w:ind w:firstLine="851"/>
        <w:jc w:val="center"/>
        <w:rPr>
          <w:rFonts w:ascii="Times New Roman" w:hAnsi="Times New Roman" w:cs="Times New Roman"/>
          <w:b/>
          <w:sz w:val="24"/>
          <w:szCs w:val="24"/>
          <w:lang w:val="kk-KZ"/>
        </w:rPr>
      </w:pPr>
      <w:r>
        <w:rPr>
          <w:rFonts w:ascii="Times New Roman" w:hAnsi="Times New Roman" w:cs="Times New Roman"/>
          <w:b/>
          <w:sz w:val="24"/>
          <w:szCs w:val="24"/>
          <w:lang w:val="kk-KZ"/>
        </w:rPr>
        <w:t>Қостанай облысы әкімдігі білім басқармасының</w:t>
      </w:r>
    </w:p>
    <w:p w:rsidR="0081515D" w:rsidRDefault="0081515D" w:rsidP="0081515D">
      <w:pPr>
        <w:pStyle w:val="a6"/>
        <w:ind w:firstLine="851"/>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«Лисаков қаласы білім бөлімінің «Улыбка» бөбекжайы» коммуналдық мемлекеттік қазыналық кәсіпорны</w:t>
      </w:r>
    </w:p>
    <w:p w:rsidR="0081515D" w:rsidRDefault="0081515D" w:rsidP="0081515D">
      <w:pPr>
        <w:pStyle w:val="a6"/>
        <w:ind w:firstLine="851"/>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(мекенжайы: Лисаков қ., 11 шағын аудан,11 үй, </w:t>
      </w:r>
      <w:r>
        <w:rPr>
          <w:rFonts w:ascii="Times New Roman" w:hAnsi="Times New Roman" w:cs="Times New Roman"/>
          <w:b/>
          <w:sz w:val="24"/>
          <w:szCs w:val="24"/>
        </w:rPr>
        <w:t>тел. (871433)2-27-75</w:t>
      </w:r>
      <w:r>
        <w:rPr>
          <w:rFonts w:ascii="Times New Roman" w:hAnsi="Times New Roman" w:cs="Times New Roman"/>
          <w:b/>
          <w:sz w:val="24"/>
          <w:szCs w:val="24"/>
          <w:lang w:val="kk-KZ"/>
        </w:rPr>
        <w:t>)</w:t>
      </w:r>
    </w:p>
    <w:p w:rsidR="0081515D" w:rsidRDefault="0081515D" w:rsidP="0081515D">
      <w:pPr>
        <w:pStyle w:val="a6"/>
        <w:ind w:firstLine="851"/>
        <w:jc w:val="center"/>
        <w:rPr>
          <w:rFonts w:ascii="Times New Roman" w:hAnsi="Times New Roman" w:cs="Times New Roman"/>
          <w:lang w:val="kk-KZ"/>
        </w:rPr>
      </w:pPr>
      <w:r w:rsidRPr="00105DE9">
        <w:rPr>
          <w:rFonts w:ascii="Times New Roman" w:hAnsi="Times New Roman" w:cs="Times New Roman"/>
          <w:sz w:val="24"/>
          <w:szCs w:val="24"/>
          <w:lang w:val="kk-KZ"/>
        </w:rPr>
        <w:t>Электорндық поштасы</w:t>
      </w:r>
      <w:r>
        <w:rPr>
          <w:rFonts w:ascii="Times New Roman" w:hAnsi="Times New Roman" w:cs="Times New Roman"/>
          <w:b/>
          <w:sz w:val="24"/>
          <w:szCs w:val="24"/>
          <w:lang w:val="kk-KZ"/>
        </w:rPr>
        <w:t>:</w:t>
      </w:r>
      <w:r w:rsidRPr="00105DE9">
        <w:t xml:space="preserve"> </w:t>
      </w:r>
      <w:hyperlink r:id="rId7" w:history="1">
        <w:r w:rsidRPr="00105DE9">
          <w:rPr>
            <w:rStyle w:val="a5"/>
            <w:rFonts w:ascii="Times New Roman" w:hAnsi="Times New Roman" w:cs="Times New Roman"/>
            <w:sz w:val="24"/>
            <w:szCs w:val="24"/>
            <w:lang w:val="en-US"/>
          </w:rPr>
          <w:t>ulybkalis</w:t>
        </w:r>
        <w:r w:rsidRPr="00105DE9">
          <w:rPr>
            <w:rStyle w:val="a5"/>
            <w:rFonts w:ascii="Times New Roman" w:hAnsi="Times New Roman" w:cs="Times New Roman"/>
            <w:sz w:val="24"/>
            <w:szCs w:val="24"/>
          </w:rPr>
          <w:t>@yandex.kz</w:t>
        </w:r>
      </w:hyperlink>
      <w:r w:rsidRPr="00105DE9">
        <w:rPr>
          <w:rFonts w:ascii="Times New Roman" w:hAnsi="Times New Roman" w:cs="Times New Roman"/>
          <w:sz w:val="24"/>
          <w:szCs w:val="24"/>
        </w:rPr>
        <w:t>,</w:t>
      </w:r>
      <w:hyperlink r:id="rId8" w:history="1">
        <w:r w:rsidRPr="00105DE9">
          <w:rPr>
            <w:rStyle w:val="a5"/>
            <w:rFonts w:ascii="Times New Roman" w:hAnsi="Times New Roman" w:cs="Times New Roman"/>
            <w:sz w:val="24"/>
            <w:szCs w:val="24"/>
            <w:lang w:val="en-US"/>
          </w:rPr>
          <w:t>ulybkalis</w:t>
        </w:r>
        <w:r w:rsidRPr="00105DE9">
          <w:rPr>
            <w:rStyle w:val="a5"/>
            <w:rFonts w:ascii="Times New Roman" w:hAnsi="Times New Roman" w:cs="Times New Roman"/>
            <w:sz w:val="24"/>
            <w:szCs w:val="24"/>
          </w:rPr>
          <w:t>@mail.ru</w:t>
        </w:r>
      </w:hyperlink>
    </w:p>
    <w:p w:rsidR="0081515D" w:rsidRPr="00B95DC7" w:rsidRDefault="0081515D" w:rsidP="0081515D">
      <w:pPr>
        <w:pStyle w:val="a6"/>
        <w:ind w:firstLine="851"/>
        <w:jc w:val="center"/>
        <w:rPr>
          <w:rFonts w:ascii="Times New Roman" w:hAnsi="Times New Roman" w:cs="Times New Roman"/>
          <w:b/>
          <w:sz w:val="24"/>
          <w:szCs w:val="24"/>
          <w:lang w:val="kk-KZ"/>
        </w:rPr>
      </w:pPr>
    </w:p>
    <w:p w:rsidR="0081515D" w:rsidRPr="00105DE9" w:rsidRDefault="0081515D" w:rsidP="0081515D">
      <w:pPr>
        <w:jc w:val="center"/>
        <w:rPr>
          <w:rFonts w:ascii="Times New Roman" w:hAnsi="Times New Roman" w:cs="Times New Roman"/>
          <w:sz w:val="24"/>
          <w:szCs w:val="24"/>
          <w:lang w:val="kk-KZ"/>
        </w:rPr>
      </w:pPr>
      <w:r w:rsidRPr="00105DE9">
        <w:rPr>
          <w:rFonts w:ascii="Times New Roman" w:hAnsi="Times New Roman" w:cs="Times New Roman"/>
          <w:sz w:val="24"/>
          <w:szCs w:val="24"/>
          <w:lang w:val="kk-KZ"/>
        </w:rPr>
        <w:t xml:space="preserve">бос </w:t>
      </w:r>
      <w:r w:rsidRPr="00610484">
        <w:rPr>
          <w:rFonts w:ascii="Times New Roman" w:hAnsi="Times New Roman" w:cs="Times New Roman"/>
          <w:b/>
          <w:sz w:val="24"/>
          <w:szCs w:val="24"/>
          <w:lang w:val="kk-KZ"/>
        </w:rPr>
        <w:t>тәрбиеші</w:t>
      </w:r>
      <w:r>
        <w:rPr>
          <w:rFonts w:ascii="Times New Roman" w:hAnsi="Times New Roman" w:cs="Times New Roman"/>
          <w:sz w:val="24"/>
          <w:szCs w:val="24"/>
          <w:lang w:val="kk-KZ"/>
        </w:rPr>
        <w:t xml:space="preserve"> </w:t>
      </w:r>
      <w:r w:rsidRPr="00105DE9">
        <w:rPr>
          <w:rFonts w:ascii="Times New Roman" w:hAnsi="Times New Roman" w:cs="Times New Roman"/>
          <w:sz w:val="24"/>
          <w:szCs w:val="24"/>
          <w:lang w:val="kk-KZ"/>
        </w:rPr>
        <w:t>лауазымына ашық конкурс жариялайды</w:t>
      </w:r>
    </w:p>
    <w:p w:rsidR="0081515D" w:rsidRDefault="0081515D" w:rsidP="0081515D">
      <w:pPr>
        <w:pStyle w:val="a3"/>
        <w:spacing w:before="2"/>
        <w:ind w:left="0" w:right="-1" w:firstLine="851"/>
        <w:jc w:val="both"/>
        <w:rPr>
          <w:sz w:val="24"/>
          <w:szCs w:val="24"/>
          <w:lang w:val="kk-KZ"/>
        </w:rPr>
      </w:pPr>
      <w:r w:rsidRPr="00B95DC7">
        <w:rPr>
          <w:sz w:val="24"/>
          <w:szCs w:val="24"/>
          <w:lang w:val="kk-KZ"/>
        </w:rPr>
        <w:t>Конкурс «Мемлекеттік білім беру ұйымдарының бірінші басшылары мен педагог</w:t>
      </w:r>
      <w:r>
        <w:rPr>
          <w:sz w:val="24"/>
          <w:szCs w:val="24"/>
          <w:lang w:val="kk-KZ"/>
        </w:rPr>
        <w:t xml:space="preserve">терін лауазымға тағайындау, лауазымнан босату </w:t>
      </w:r>
      <w:r w:rsidRPr="00B95DC7">
        <w:rPr>
          <w:sz w:val="24"/>
          <w:szCs w:val="24"/>
          <w:lang w:val="kk-KZ"/>
        </w:rPr>
        <w:t>қағидаларын бекіту туралы» Қазақстан Республикасы Білім министрлігінің 2022 жылғы 22 желтоқсандағы № 513 бұйрығы негізінде өткізіледі.</w:t>
      </w:r>
    </w:p>
    <w:p w:rsidR="0081515D" w:rsidRDefault="0081515D" w:rsidP="0081515D">
      <w:pPr>
        <w:pStyle w:val="a3"/>
        <w:spacing w:before="2"/>
        <w:ind w:left="0" w:right="-1"/>
        <w:jc w:val="both"/>
        <w:rPr>
          <w:sz w:val="24"/>
          <w:szCs w:val="24"/>
          <w:lang w:val="kk-KZ"/>
        </w:rPr>
      </w:pPr>
      <w:r w:rsidRPr="00B95DC7">
        <w:rPr>
          <w:b/>
          <w:sz w:val="24"/>
          <w:szCs w:val="24"/>
          <w:lang w:val="kk-KZ"/>
        </w:rPr>
        <w:t>Конкурсты өткізі мерзімі мен орны:</w:t>
      </w:r>
      <w:r>
        <w:rPr>
          <w:b/>
          <w:sz w:val="24"/>
          <w:szCs w:val="24"/>
          <w:lang w:val="kk-KZ"/>
        </w:rPr>
        <w:t xml:space="preserve"> </w:t>
      </w:r>
      <w:r w:rsidR="00220FFC">
        <w:rPr>
          <w:b/>
          <w:sz w:val="24"/>
          <w:szCs w:val="24"/>
          <w:lang w:val="kk-KZ"/>
        </w:rPr>
        <w:t>29</w:t>
      </w:r>
      <w:r w:rsidR="006B326E">
        <w:rPr>
          <w:b/>
          <w:sz w:val="24"/>
          <w:szCs w:val="24"/>
          <w:lang w:val="kk-KZ"/>
        </w:rPr>
        <w:t>.01.2025</w:t>
      </w:r>
      <w:r>
        <w:rPr>
          <w:b/>
          <w:sz w:val="24"/>
          <w:szCs w:val="24"/>
          <w:lang w:val="kk-KZ"/>
        </w:rPr>
        <w:t xml:space="preserve"> ж. бастап  </w:t>
      </w:r>
      <w:r w:rsidR="00220FFC">
        <w:rPr>
          <w:b/>
          <w:sz w:val="24"/>
          <w:szCs w:val="24"/>
          <w:lang w:val="kk-KZ"/>
        </w:rPr>
        <w:t>06.02</w:t>
      </w:r>
      <w:r w:rsidR="006B326E">
        <w:rPr>
          <w:b/>
          <w:sz w:val="24"/>
          <w:szCs w:val="24"/>
          <w:lang w:val="kk-KZ"/>
        </w:rPr>
        <w:t>.2025</w:t>
      </w:r>
      <w:r>
        <w:rPr>
          <w:b/>
          <w:sz w:val="24"/>
          <w:szCs w:val="24"/>
          <w:lang w:val="kk-KZ"/>
        </w:rPr>
        <w:t xml:space="preserve"> ж. дейін,    Лисаков қ., 11 шағын аудан, 11 үй.</w:t>
      </w:r>
      <w:r w:rsidRPr="00B95DC7">
        <w:rPr>
          <w:sz w:val="24"/>
          <w:szCs w:val="24"/>
          <w:lang w:val="kk-KZ"/>
        </w:rPr>
        <w:t xml:space="preserve"> </w:t>
      </w:r>
    </w:p>
    <w:p w:rsidR="0081515D" w:rsidRDefault="0081515D" w:rsidP="0081515D">
      <w:pPr>
        <w:pStyle w:val="a3"/>
        <w:spacing w:before="2"/>
        <w:ind w:left="0" w:right="-1"/>
        <w:jc w:val="both"/>
        <w:rPr>
          <w:sz w:val="24"/>
          <w:szCs w:val="24"/>
          <w:lang w:val="kk-KZ"/>
        </w:rPr>
      </w:pPr>
    </w:p>
    <w:p w:rsidR="0081515D" w:rsidRDefault="0081515D" w:rsidP="0081515D">
      <w:pPr>
        <w:pStyle w:val="a7"/>
        <w:shd w:val="clear" w:color="auto" w:fill="FFFFFF"/>
        <w:spacing w:before="0" w:beforeAutospacing="0" w:after="0" w:afterAutospacing="0"/>
        <w:jc w:val="both"/>
        <w:textAlignment w:val="baseline"/>
        <w:rPr>
          <w:b/>
          <w:color w:val="000000"/>
          <w:spacing w:val="2"/>
          <w:lang w:val="kk-KZ"/>
        </w:rPr>
      </w:pPr>
      <w:r w:rsidRPr="001C3B54">
        <w:rPr>
          <w:b/>
          <w:color w:val="000000"/>
          <w:spacing w:val="2"/>
        </w:rPr>
        <w:t>Байқау келесі кезеңдерден тұрады:</w:t>
      </w:r>
    </w:p>
    <w:p w:rsidR="0081515D" w:rsidRDefault="0081515D" w:rsidP="0081515D">
      <w:pPr>
        <w:pStyle w:val="a7"/>
        <w:numPr>
          <w:ilvl w:val="0"/>
          <w:numId w:val="4"/>
        </w:numPr>
        <w:shd w:val="clear" w:color="auto" w:fill="FFFFFF"/>
        <w:spacing w:before="0" w:beforeAutospacing="0" w:after="0" w:afterAutospacing="0"/>
        <w:jc w:val="both"/>
        <w:textAlignment w:val="baseline"/>
        <w:rPr>
          <w:color w:val="000000"/>
          <w:spacing w:val="2"/>
          <w:lang w:val="kk-KZ"/>
        </w:rPr>
      </w:pPr>
      <w:r w:rsidRPr="001C3B54">
        <w:rPr>
          <w:color w:val="000000"/>
          <w:spacing w:val="2"/>
          <w:lang w:val="kk-KZ"/>
        </w:rPr>
        <w:t>ресми интернет-ресурста конкурс өткізу туралы хабарландыру жариялау;</w:t>
      </w:r>
    </w:p>
    <w:p w:rsidR="0081515D" w:rsidRDefault="0081515D" w:rsidP="0081515D">
      <w:pPr>
        <w:pStyle w:val="a7"/>
        <w:numPr>
          <w:ilvl w:val="0"/>
          <w:numId w:val="4"/>
        </w:numPr>
        <w:shd w:val="clear" w:color="auto" w:fill="FFFFFF"/>
        <w:spacing w:before="0" w:beforeAutospacing="0" w:after="0" w:afterAutospacing="0"/>
        <w:jc w:val="both"/>
        <w:textAlignment w:val="baseline"/>
        <w:rPr>
          <w:color w:val="000000"/>
          <w:spacing w:val="2"/>
          <w:lang w:val="kk-KZ"/>
        </w:rPr>
      </w:pPr>
      <w:r w:rsidRPr="001C3B54">
        <w:rPr>
          <w:color w:val="000000"/>
          <w:spacing w:val="2"/>
          <w:lang w:val="kk-KZ"/>
        </w:rPr>
        <w:t>конкурсқа қатысуға ниет білдірген тұлғалардан құжаттарды қабылдау;</w:t>
      </w:r>
    </w:p>
    <w:p w:rsidR="0081515D" w:rsidRDefault="0081515D" w:rsidP="0081515D">
      <w:pPr>
        <w:pStyle w:val="a7"/>
        <w:numPr>
          <w:ilvl w:val="0"/>
          <w:numId w:val="4"/>
        </w:numPr>
        <w:shd w:val="clear" w:color="auto" w:fill="FFFFFF"/>
        <w:spacing w:before="0" w:beforeAutospacing="0" w:after="0" w:afterAutospacing="0"/>
        <w:jc w:val="both"/>
        <w:textAlignment w:val="baseline"/>
        <w:rPr>
          <w:color w:val="000000"/>
          <w:spacing w:val="2"/>
          <w:lang w:val="kk-KZ"/>
        </w:rPr>
      </w:pPr>
      <w:r w:rsidRPr="001C3B54">
        <w:rPr>
          <w:color w:val="000000"/>
          <w:spacing w:val="2"/>
          <w:lang w:val="kk-KZ"/>
        </w:rPr>
        <w:t>кандидаттардың құжаттарының біліктілік талаптарына сәйкестігін тексеру;</w:t>
      </w:r>
    </w:p>
    <w:p w:rsidR="0081515D" w:rsidRDefault="0081515D" w:rsidP="0081515D">
      <w:pPr>
        <w:pStyle w:val="a7"/>
        <w:numPr>
          <w:ilvl w:val="0"/>
          <w:numId w:val="4"/>
        </w:numPr>
        <w:shd w:val="clear" w:color="auto" w:fill="FFFFFF"/>
        <w:spacing w:before="0" w:beforeAutospacing="0" w:after="0" w:afterAutospacing="0"/>
        <w:jc w:val="both"/>
        <w:textAlignment w:val="baseline"/>
        <w:rPr>
          <w:color w:val="000000"/>
          <w:spacing w:val="2"/>
          <w:lang w:val="kk-KZ"/>
        </w:rPr>
      </w:pPr>
      <w:r w:rsidRPr="001C3B54">
        <w:rPr>
          <w:color w:val="000000"/>
          <w:spacing w:val="2"/>
          <w:lang w:val="kk-KZ"/>
        </w:rPr>
        <w:t>конкурс комиссиясының отырысы.</w:t>
      </w:r>
    </w:p>
    <w:p w:rsidR="0081515D" w:rsidRPr="001C3B54" w:rsidRDefault="0081515D" w:rsidP="0081515D">
      <w:pPr>
        <w:pStyle w:val="a7"/>
        <w:shd w:val="clear" w:color="auto" w:fill="FFFFFF"/>
        <w:spacing w:before="0" w:beforeAutospacing="0" w:after="0" w:afterAutospacing="0"/>
        <w:ind w:left="720"/>
        <w:jc w:val="both"/>
        <w:textAlignment w:val="baseline"/>
        <w:rPr>
          <w:color w:val="000000"/>
          <w:spacing w:val="2"/>
          <w:lang w:val="kk-KZ"/>
        </w:rPr>
      </w:pPr>
    </w:p>
    <w:p w:rsidR="0081515D" w:rsidRPr="001C3B54" w:rsidRDefault="0081515D" w:rsidP="0081515D">
      <w:pPr>
        <w:pStyle w:val="a7"/>
        <w:shd w:val="clear" w:color="auto" w:fill="FFFFFF"/>
        <w:spacing w:before="0" w:beforeAutospacing="0" w:after="0" w:afterAutospacing="0"/>
        <w:jc w:val="both"/>
        <w:textAlignment w:val="baseline"/>
        <w:rPr>
          <w:color w:val="000000"/>
          <w:spacing w:val="2"/>
          <w:lang w:val="kk-KZ"/>
        </w:rPr>
      </w:pPr>
      <w:r w:rsidRPr="001C3B54">
        <w:rPr>
          <w:b/>
          <w:color w:val="000000"/>
          <w:spacing w:val="2"/>
          <w:lang w:val="kk-KZ"/>
        </w:rPr>
        <w:t>Конкурсқа қатысуға өтінімдерді беру мерзімі мен орны:</w:t>
      </w:r>
      <w:r>
        <w:rPr>
          <w:b/>
          <w:color w:val="000000"/>
          <w:spacing w:val="2"/>
          <w:lang w:val="kk-KZ"/>
        </w:rPr>
        <w:t xml:space="preserve"> </w:t>
      </w:r>
      <w:r>
        <w:rPr>
          <w:color w:val="000000"/>
          <w:spacing w:val="2"/>
          <w:lang w:val="kk-KZ"/>
        </w:rPr>
        <w:t>и</w:t>
      </w:r>
      <w:r w:rsidRPr="001C3B54">
        <w:rPr>
          <w:color w:val="000000"/>
          <w:spacing w:val="2"/>
          <w:lang w:val="kk-KZ"/>
        </w:rPr>
        <w:t>нтернет-ресурста жариял</w:t>
      </w:r>
      <w:r>
        <w:rPr>
          <w:color w:val="000000"/>
          <w:spacing w:val="2"/>
          <w:lang w:val="kk-KZ"/>
        </w:rPr>
        <w:t>анған күннен бастап 7 жұмыс күннің</w:t>
      </w:r>
      <w:r w:rsidRPr="001C3B54">
        <w:rPr>
          <w:color w:val="000000"/>
          <w:spacing w:val="2"/>
          <w:lang w:val="kk-KZ"/>
        </w:rPr>
        <w:t xml:space="preserve"> ішінде бос лауазымға орналасуға құжаттар Лисаков қа</w:t>
      </w:r>
      <w:r>
        <w:rPr>
          <w:color w:val="000000"/>
          <w:spacing w:val="2"/>
          <w:lang w:val="kk-KZ"/>
        </w:rPr>
        <w:t xml:space="preserve">ласы, 11 шағын ауданы, 11 үй </w:t>
      </w:r>
      <w:r w:rsidRPr="001C3B54">
        <w:rPr>
          <w:lang w:val="kk-KZ"/>
        </w:rPr>
        <w:t>«Улыбка» бөбекжайы» КМҚК</w:t>
      </w:r>
      <w:r w:rsidRPr="001C3B54">
        <w:rPr>
          <w:color w:val="000000"/>
          <w:spacing w:val="2"/>
          <w:lang w:val="kk-KZ"/>
        </w:rPr>
        <w:t xml:space="preserve"> мекенжайы бойынша қабылданады (электрондық пошта арқылы немесе қағазда).</w:t>
      </w:r>
    </w:p>
    <w:p w:rsidR="0081515D" w:rsidRPr="00EC5CFF" w:rsidRDefault="0081515D" w:rsidP="0081515D">
      <w:pPr>
        <w:pStyle w:val="a7"/>
        <w:shd w:val="clear" w:color="auto" w:fill="FFFFFF"/>
        <w:spacing w:before="0" w:beforeAutospacing="0" w:after="0" w:afterAutospacing="0"/>
        <w:jc w:val="both"/>
        <w:textAlignment w:val="baseline"/>
        <w:rPr>
          <w:lang w:val="kk-KZ"/>
        </w:rPr>
      </w:pPr>
    </w:p>
    <w:p w:rsidR="0081515D" w:rsidRDefault="0081515D" w:rsidP="0081515D">
      <w:pPr>
        <w:pStyle w:val="a7"/>
        <w:shd w:val="clear" w:color="auto" w:fill="FFFFFF"/>
        <w:spacing w:before="0" w:beforeAutospacing="0" w:after="0" w:afterAutospacing="0"/>
        <w:jc w:val="both"/>
        <w:textAlignment w:val="baseline"/>
        <w:rPr>
          <w:b/>
          <w:spacing w:val="2"/>
          <w:lang w:val="kk-KZ"/>
        </w:rPr>
      </w:pPr>
      <w:r w:rsidRPr="00B23546">
        <w:rPr>
          <w:b/>
          <w:color w:val="000000"/>
          <w:lang w:val="kk-KZ"/>
        </w:rPr>
        <w:t>Мектепке дейінгі тәрбие және оқыту ұйымының тәрбиешісі</w:t>
      </w:r>
      <w:r w:rsidRPr="00B23546">
        <w:rPr>
          <w:b/>
          <w:spacing w:val="2"/>
          <w:lang w:val="kk-KZ"/>
        </w:rPr>
        <w:t xml:space="preserve"> </w:t>
      </w:r>
    </w:p>
    <w:p w:rsidR="0081515D" w:rsidRDefault="0081515D" w:rsidP="0081515D">
      <w:pPr>
        <w:pStyle w:val="a7"/>
        <w:shd w:val="clear" w:color="auto" w:fill="FFFFFF"/>
        <w:spacing w:before="0" w:beforeAutospacing="0" w:after="0" w:afterAutospacing="0"/>
        <w:jc w:val="both"/>
        <w:textAlignment w:val="baseline"/>
        <w:rPr>
          <w:b/>
          <w:color w:val="000000"/>
          <w:lang w:val="kk-KZ"/>
        </w:rPr>
      </w:pPr>
      <w:r w:rsidRPr="00B23546">
        <w:rPr>
          <w:b/>
          <w:color w:val="000000"/>
        </w:rPr>
        <w:t>Біліктілікке қойылатын талаптар:</w:t>
      </w:r>
    </w:p>
    <w:p w:rsidR="0081515D" w:rsidRPr="00B23546" w:rsidRDefault="0081515D" w:rsidP="0081515D">
      <w:pPr>
        <w:pStyle w:val="ac"/>
        <w:numPr>
          <w:ilvl w:val="0"/>
          <w:numId w:val="7"/>
        </w:numPr>
        <w:spacing w:after="0" w:line="240" w:lineRule="auto"/>
        <w:jc w:val="both"/>
        <w:rPr>
          <w:rFonts w:ascii="Times New Roman" w:hAnsi="Times New Roman" w:cs="Times New Roman"/>
          <w:sz w:val="24"/>
          <w:szCs w:val="24"/>
          <w:lang w:val="kk-KZ"/>
        </w:rPr>
      </w:pPr>
      <w:r w:rsidRPr="00B23546">
        <w:rPr>
          <w:rFonts w:ascii="Times New Roman" w:hAnsi="Times New Roman" w:cs="Times New Roman"/>
          <w:color w:val="000000"/>
          <w:sz w:val="24"/>
          <w:szCs w:val="24"/>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81515D" w:rsidRPr="00B23546" w:rsidRDefault="0081515D" w:rsidP="0081515D">
      <w:pPr>
        <w:pStyle w:val="ac"/>
        <w:numPr>
          <w:ilvl w:val="0"/>
          <w:numId w:val="7"/>
        </w:numPr>
        <w:spacing w:after="0" w:line="240" w:lineRule="auto"/>
        <w:jc w:val="both"/>
        <w:rPr>
          <w:rFonts w:ascii="Times New Roman" w:hAnsi="Times New Roman" w:cs="Times New Roman"/>
          <w:sz w:val="24"/>
          <w:szCs w:val="24"/>
          <w:lang w:val="kk-KZ"/>
        </w:rPr>
      </w:pPr>
      <w:r w:rsidRPr="00B23546">
        <w:rPr>
          <w:rFonts w:ascii="Times New Roman" w:hAnsi="Times New Roman" w:cs="Times New Roman"/>
          <w:color w:val="000000"/>
          <w:sz w:val="24"/>
          <w:szCs w:val="24"/>
          <w:lang w:val="kk-KZ"/>
        </w:rPr>
        <w:t>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81515D" w:rsidRPr="00B23546" w:rsidRDefault="0081515D" w:rsidP="0081515D">
      <w:pPr>
        <w:pStyle w:val="ac"/>
        <w:numPr>
          <w:ilvl w:val="0"/>
          <w:numId w:val="7"/>
        </w:numPr>
        <w:spacing w:after="0" w:line="240" w:lineRule="auto"/>
        <w:jc w:val="both"/>
        <w:rPr>
          <w:rFonts w:ascii="Times New Roman" w:hAnsi="Times New Roman" w:cs="Times New Roman"/>
          <w:sz w:val="24"/>
          <w:szCs w:val="24"/>
          <w:lang w:val="kk-KZ"/>
        </w:rPr>
      </w:pPr>
      <w:r w:rsidRPr="00B23546">
        <w:rPr>
          <w:rFonts w:ascii="Times New Roman" w:hAnsi="Times New Roman" w:cs="Times New Roman"/>
          <w:color w:val="000000"/>
          <w:sz w:val="24"/>
          <w:szCs w:val="24"/>
          <w:lang w:val="kk-KZ"/>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81515D" w:rsidRDefault="0081515D" w:rsidP="0081515D">
      <w:pPr>
        <w:pStyle w:val="a7"/>
        <w:shd w:val="clear" w:color="auto" w:fill="FFFFFF"/>
        <w:spacing w:before="0" w:beforeAutospacing="0" w:after="0" w:afterAutospacing="0"/>
        <w:jc w:val="both"/>
        <w:textAlignment w:val="baseline"/>
        <w:rPr>
          <w:b/>
          <w:color w:val="000000"/>
          <w:lang w:val="kk-KZ"/>
        </w:rPr>
      </w:pPr>
    </w:p>
    <w:p w:rsidR="0081515D" w:rsidRDefault="0081515D" w:rsidP="0081515D">
      <w:pPr>
        <w:pStyle w:val="a7"/>
        <w:shd w:val="clear" w:color="auto" w:fill="FFFFFF"/>
        <w:spacing w:before="0" w:beforeAutospacing="0" w:after="0" w:afterAutospacing="0"/>
        <w:jc w:val="both"/>
        <w:textAlignment w:val="baseline"/>
        <w:rPr>
          <w:b/>
          <w:spacing w:val="2"/>
          <w:lang w:val="kk-KZ"/>
        </w:rPr>
      </w:pPr>
      <w:r w:rsidRPr="00610484">
        <w:rPr>
          <w:spacing w:val="2"/>
          <w:lang w:val="kk-KZ"/>
        </w:rPr>
        <w:t> </w:t>
      </w:r>
      <w:r>
        <w:rPr>
          <w:b/>
          <w:spacing w:val="2"/>
          <w:lang w:val="kk-KZ"/>
        </w:rPr>
        <w:t>Лауазымдық қызметтер:</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балалармен жұмыс жасауда тұлғаға бағытталған тәсілді жүзеге асырады; </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lastRenderedPageBreak/>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қол жеткізілген нәтижелерді талдау негізінде білім беру қызметін жобалайды;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мамандардың ұсынымдарын ескере отырып, ерекше білім берілуіне қажеттілігі бар әрбір балаға жеке қарауды қамтамасыз етеді; </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мектепке дейінгі ұйымда өткізілетін іс-шараларға (кеңестер, педагогикалық және әдістемелік кеңестер, конкурстар және басқалар)қатысады; </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отандық және шетелдік тәжірибені зерттеу негізінде үздік тәжірибелерді зерделеумен, жинақтаумен, таратумен және енгізумен айналысады;</w:t>
      </w:r>
    </w:p>
    <w:p w:rsidR="0081515D" w:rsidRPr="00EC5CFF" w:rsidRDefault="0081515D" w:rsidP="0081515D">
      <w:pPr>
        <w:pStyle w:val="ac"/>
        <w:numPr>
          <w:ilvl w:val="0"/>
          <w:numId w:val="5"/>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мектепке дейінгі жастағы балаларды тәрбиелеу және оқыту мәселелері бойынша ата-аналарға консультациялық көмекті жүзеге асырады.</w:t>
      </w:r>
    </w:p>
    <w:p w:rsidR="0081515D" w:rsidRPr="00EC5CFF" w:rsidRDefault="0081515D" w:rsidP="0081515D">
      <w:pPr>
        <w:pStyle w:val="a7"/>
        <w:shd w:val="clear" w:color="auto" w:fill="FFFFFF"/>
        <w:spacing w:before="0" w:beforeAutospacing="0" w:after="0" w:afterAutospacing="0"/>
        <w:jc w:val="both"/>
        <w:textAlignment w:val="baseline"/>
        <w:rPr>
          <w:b/>
          <w:spacing w:val="2"/>
          <w:lang w:val="kk-KZ"/>
        </w:rPr>
      </w:pPr>
    </w:p>
    <w:p w:rsidR="0081515D" w:rsidRPr="00EC5CFF" w:rsidRDefault="0081515D" w:rsidP="0081515D">
      <w:pPr>
        <w:spacing w:after="0" w:line="240" w:lineRule="auto"/>
        <w:jc w:val="both"/>
        <w:rPr>
          <w:rFonts w:ascii="Times New Roman" w:hAnsi="Times New Roman" w:cs="Times New Roman"/>
          <w:b/>
          <w:sz w:val="24"/>
          <w:szCs w:val="24"/>
          <w:lang w:val="kk-KZ"/>
        </w:rPr>
      </w:pPr>
      <w:bookmarkStart w:id="0" w:name="z35"/>
      <w:r w:rsidRPr="00EC5CFF">
        <w:rPr>
          <w:rFonts w:ascii="Times New Roman" w:hAnsi="Times New Roman" w:cs="Times New Roman"/>
          <w:color w:val="000000"/>
          <w:sz w:val="24"/>
          <w:szCs w:val="24"/>
          <w:lang w:val="kk-KZ"/>
        </w:rPr>
        <w:t xml:space="preserve">      </w:t>
      </w:r>
      <w:r w:rsidRPr="00EC5CFF">
        <w:rPr>
          <w:rFonts w:ascii="Times New Roman" w:hAnsi="Times New Roman" w:cs="Times New Roman"/>
          <w:b/>
          <w:color w:val="000000"/>
          <w:sz w:val="24"/>
          <w:szCs w:val="24"/>
          <w:lang w:val="kk-KZ"/>
        </w:rPr>
        <w:t xml:space="preserve">Білуге тиіс: </w:t>
      </w:r>
    </w:p>
    <w:bookmarkEnd w:id="0"/>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 xml:space="preserve">мемлекеттік жалпыға міндетті білім беру стандарты; </w:t>
      </w:r>
    </w:p>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мектепке дейінгі тәрбие мен оқытудың үлгілік бағдарламасының мазмұны мен құрылымы;</w:t>
      </w:r>
    </w:p>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педагогикалық этиканың нормалары;</w:t>
      </w:r>
    </w:p>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81515D" w:rsidRPr="00EC5CFF"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мектепке дейінгі тәрбие мен оқытуды ұйымдастыру жөніндегі нормативтік-құқықтық құжаттар;</w:t>
      </w:r>
    </w:p>
    <w:p w:rsidR="0081515D" w:rsidRPr="00B23546" w:rsidRDefault="0081515D" w:rsidP="0081515D">
      <w:pPr>
        <w:pStyle w:val="ac"/>
        <w:numPr>
          <w:ilvl w:val="0"/>
          <w:numId w:val="6"/>
        </w:numPr>
        <w:spacing w:after="0" w:line="240" w:lineRule="auto"/>
        <w:jc w:val="both"/>
        <w:rPr>
          <w:rFonts w:ascii="Times New Roman" w:hAnsi="Times New Roman" w:cs="Times New Roman"/>
          <w:sz w:val="24"/>
          <w:szCs w:val="24"/>
          <w:lang w:val="kk-KZ"/>
        </w:rPr>
      </w:pPr>
      <w:r w:rsidRPr="00EC5CFF">
        <w:rPr>
          <w:rFonts w:ascii="Times New Roman" w:hAnsi="Times New Roman" w:cs="Times New Roman"/>
          <w:color w:val="000000"/>
          <w:sz w:val="24"/>
          <w:szCs w:val="24"/>
          <w:lang w:val="kk-KZ"/>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81515D" w:rsidRDefault="0081515D" w:rsidP="0081515D">
      <w:pPr>
        <w:spacing w:after="0" w:line="240" w:lineRule="auto"/>
        <w:jc w:val="both"/>
        <w:rPr>
          <w:rFonts w:ascii="Times New Roman" w:hAnsi="Times New Roman" w:cs="Times New Roman"/>
          <w:b/>
          <w:sz w:val="24"/>
          <w:szCs w:val="24"/>
          <w:lang w:val="kk-KZ"/>
        </w:rPr>
      </w:pPr>
    </w:p>
    <w:p w:rsidR="0081515D" w:rsidRPr="00610484" w:rsidRDefault="0081515D" w:rsidP="0081515D">
      <w:pPr>
        <w:spacing w:after="0" w:line="240" w:lineRule="auto"/>
        <w:jc w:val="both"/>
        <w:rPr>
          <w:rFonts w:ascii="Times New Roman" w:hAnsi="Times New Roman" w:cs="Times New Roman"/>
          <w:b/>
          <w:sz w:val="24"/>
          <w:szCs w:val="24"/>
          <w:lang w:val="kk-KZ"/>
        </w:rPr>
      </w:pPr>
      <w:r w:rsidRPr="00610484">
        <w:rPr>
          <w:rFonts w:ascii="Times New Roman" w:hAnsi="Times New Roman" w:cs="Times New Roman"/>
          <w:b/>
          <w:sz w:val="24"/>
          <w:szCs w:val="24"/>
          <w:lang w:val="kk-KZ"/>
        </w:rPr>
        <w:t>Мектепке дейінгі тәрбиешінің лауазымдық жалақысы 173 926 теңгеден басталады.</w:t>
      </w:r>
    </w:p>
    <w:p w:rsidR="0081515D" w:rsidRDefault="0081515D" w:rsidP="0081515D">
      <w:pPr>
        <w:pStyle w:val="a7"/>
        <w:shd w:val="clear" w:color="auto" w:fill="FFFFFF"/>
        <w:spacing w:before="0" w:beforeAutospacing="0" w:after="0" w:afterAutospacing="0"/>
        <w:textAlignment w:val="baseline"/>
        <w:rPr>
          <w:b/>
          <w:lang w:val="kk-KZ" w:eastAsia="en-US"/>
        </w:rPr>
      </w:pPr>
      <w:r w:rsidRPr="003B465B">
        <w:rPr>
          <w:b/>
          <w:lang w:val="kk-KZ" w:eastAsia="en-US"/>
        </w:rPr>
        <w:t>Конкурсқа қатысу үшін қажетті құжаттар тізімі:</w:t>
      </w:r>
    </w:p>
    <w:p w:rsidR="0081515D" w:rsidRPr="00610484" w:rsidRDefault="0081515D" w:rsidP="0081515D">
      <w:pPr>
        <w:pStyle w:val="a7"/>
        <w:shd w:val="clear" w:color="auto" w:fill="FFFFFF"/>
        <w:spacing w:before="0" w:beforeAutospacing="0" w:after="0" w:afterAutospacing="0"/>
        <w:textAlignment w:val="baseline"/>
        <w:rPr>
          <w:b/>
          <w:lang w:val="kk-KZ" w:eastAsia="en-US"/>
        </w:rPr>
      </w:pPr>
      <w:r w:rsidRPr="003B465B">
        <w:rPr>
          <w:color w:val="000000"/>
          <w:spacing w:val="2"/>
          <w:lang w:val="kk-KZ"/>
        </w:rPr>
        <w:t>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81515D"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осы Қағидаларға </w:t>
      </w:r>
      <w:hyperlink r:id="rId9" w:anchor="z228" w:history="1">
        <w:r w:rsidRPr="003B465B">
          <w:rPr>
            <w:rStyle w:val="a5"/>
            <w:color w:val="073A5E"/>
            <w:spacing w:val="2"/>
            <w:lang w:val="kk-KZ"/>
          </w:rPr>
          <w:t>10-қосымшаға</w:t>
        </w:r>
      </w:hyperlink>
      <w:r w:rsidRPr="003B465B">
        <w:rPr>
          <w:color w:val="000000"/>
          <w:spacing w:val="2"/>
          <w:lang w:val="kk-KZ"/>
        </w:rPr>
        <w:t> сәйкес нысан бойынша қоса берілетін құжаттардың тізбесін көрсете отырып, Конкурсқа қатысу туралы өтініш;</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жеке басын куәландыратын құжат не цифрлық құжаттар сервисінен алынған электронды құжат (идентификация үшін);</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еңбек қызметін растайтын құжаттың көшірмесі (бар болса);</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3B465B">
          <w:rPr>
            <w:rStyle w:val="a5"/>
            <w:color w:val="073A5E"/>
            <w:spacing w:val="2"/>
            <w:lang w:val="kk-KZ"/>
          </w:rPr>
          <w:t>бұйрығымен</w:t>
        </w:r>
      </w:hyperlink>
      <w:r w:rsidRPr="003B465B">
        <w:rPr>
          <w:color w:val="000000"/>
          <w:spacing w:val="2"/>
          <w:lang w:val="kk-KZ"/>
        </w:rPr>
        <w:t xml:space="preserve"> бекітілген нысан бойынша денсаулық жағдайы туралы </w:t>
      </w:r>
      <w:r w:rsidRPr="003B465B">
        <w:rPr>
          <w:color w:val="000000"/>
          <w:spacing w:val="2"/>
          <w:lang w:val="kk-KZ"/>
        </w:rPr>
        <w:lastRenderedPageBreak/>
        <w:t>анықтама (Нормативтік құқықтық актілерді мемлекеттік тіркеу тізілімінде № 21579 болып тіркелген).</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rPr>
      </w:pPr>
      <w:r w:rsidRPr="003B465B">
        <w:rPr>
          <w:color w:val="000000"/>
          <w:spacing w:val="2"/>
        </w:rPr>
        <w:t>психоневрологиялық ұйымнан анықтама;</w:t>
      </w:r>
    </w:p>
    <w:p w:rsidR="0081515D"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rPr>
        <w:t>наркологиялық ұйымнан анықтама;</w:t>
      </w:r>
    </w:p>
    <w:p w:rsidR="0081515D" w:rsidRPr="003B465B"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1515D"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11-қосымшаға сәйкес нысан бойынша педагогтің бос немесе уақытша бос лауазымына кандидаттың толтырылған Бағалау парағы.</w:t>
      </w:r>
    </w:p>
    <w:p w:rsidR="0081515D"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11-қосымшаға сәйкес нысан бойынша бос лауазымға немесе уақытша бос оқытушы лауазымына үміткердің толтырылған бағалау парағы</w:t>
      </w:r>
    </w:p>
    <w:p w:rsidR="0081515D" w:rsidRDefault="0081515D" w:rsidP="0081515D">
      <w:pPr>
        <w:pStyle w:val="a7"/>
        <w:numPr>
          <w:ilvl w:val="0"/>
          <w:numId w:val="8"/>
        </w:numPr>
        <w:shd w:val="clear" w:color="auto" w:fill="FFFFFF"/>
        <w:spacing w:before="0" w:beforeAutospacing="0" w:after="0" w:afterAutospacing="0"/>
        <w:jc w:val="both"/>
        <w:textAlignment w:val="baseline"/>
        <w:rPr>
          <w:color w:val="000000"/>
          <w:spacing w:val="2"/>
          <w:lang w:val="kk-KZ"/>
        </w:rPr>
      </w:pPr>
      <w:r w:rsidRPr="003B465B">
        <w:rPr>
          <w:color w:val="000000"/>
          <w:spacing w:val="2"/>
          <w:lang w:val="kk-KZ"/>
        </w:rPr>
        <w:t xml:space="preserve">кемінде 15 минутқа созылатын, кемінде 720x480 рұқсатымен </w:t>
      </w:r>
      <w:r>
        <w:rPr>
          <w:color w:val="000000"/>
          <w:spacing w:val="2"/>
          <w:lang w:val="kk-KZ"/>
        </w:rPr>
        <w:t xml:space="preserve">жұмыс өтілі </w:t>
      </w:r>
      <w:r w:rsidRPr="003B465B">
        <w:rPr>
          <w:color w:val="000000"/>
          <w:spacing w:val="2"/>
          <w:lang w:val="kk-KZ"/>
        </w:rPr>
        <w:t>жоқ үміткерге арналған бейне көрсетілім.</w:t>
      </w:r>
    </w:p>
    <w:p w:rsidR="0081515D" w:rsidRPr="003B465B" w:rsidRDefault="0081515D" w:rsidP="0081515D">
      <w:pPr>
        <w:pStyle w:val="a7"/>
        <w:shd w:val="clear" w:color="auto" w:fill="FFFFFF"/>
        <w:spacing w:before="0" w:beforeAutospacing="0" w:after="0" w:afterAutospacing="0"/>
        <w:ind w:left="786"/>
        <w:jc w:val="both"/>
        <w:textAlignment w:val="baseline"/>
        <w:rPr>
          <w:color w:val="000000"/>
          <w:spacing w:val="2"/>
          <w:lang w:val="kk-KZ"/>
        </w:rPr>
      </w:pPr>
    </w:p>
    <w:p w:rsidR="0081515D" w:rsidRPr="00D3303B" w:rsidRDefault="0081515D" w:rsidP="0081515D">
      <w:pPr>
        <w:pStyle w:val="a7"/>
        <w:shd w:val="clear" w:color="auto" w:fill="FFFFFF"/>
        <w:spacing w:before="0" w:beforeAutospacing="0" w:after="0" w:afterAutospacing="0"/>
        <w:jc w:val="both"/>
        <w:textAlignment w:val="baseline"/>
        <w:rPr>
          <w:spacing w:val="2"/>
        </w:rPr>
      </w:pPr>
      <w:r w:rsidRPr="0056565C">
        <w:rPr>
          <w:b/>
          <w:spacing w:val="2"/>
        </w:rPr>
        <w:t>Қосымша ақпарат алу үшін байланыс телефондары:</w:t>
      </w:r>
      <w:r>
        <w:rPr>
          <w:b/>
          <w:spacing w:val="2"/>
        </w:rPr>
        <w:t xml:space="preserve"> </w:t>
      </w:r>
      <w:r w:rsidRPr="00D3303B">
        <w:rPr>
          <w:spacing w:val="2"/>
        </w:rPr>
        <w:t>8(71433)22775</w:t>
      </w:r>
    </w:p>
    <w:p w:rsidR="0081515D" w:rsidRPr="00D3303B" w:rsidRDefault="0081515D" w:rsidP="0081515D">
      <w:pPr>
        <w:pStyle w:val="a7"/>
        <w:shd w:val="clear" w:color="auto" w:fill="FFFFFF"/>
        <w:spacing w:before="0" w:beforeAutospacing="0" w:after="0" w:afterAutospacing="0"/>
        <w:jc w:val="both"/>
        <w:textAlignment w:val="baseline"/>
        <w:rPr>
          <w:spacing w:val="2"/>
        </w:rPr>
      </w:pPr>
    </w:p>
    <w:p w:rsidR="0081515D" w:rsidRDefault="0081515D" w:rsidP="008A0581">
      <w:pPr>
        <w:pStyle w:val="a6"/>
        <w:ind w:firstLine="851"/>
        <w:jc w:val="center"/>
        <w:rPr>
          <w:rFonts w:ascii="Times New Roman" w:hAnsi="Times New Roman" w:cs="Times New Roman"/>
          <w:b/>
          <w:sz w:val="24"/>
          <w:szCs w:val="24"/>
        </w:rPr>
      </w:pPr>
    </w:p>
    <w:p w:rsidR="008A0581" w:rsidRPr="00D3303B" w:rsidRDefault="008A0581" w:rsidP="008A0581">
      <w:pPr>
        <w:pStyle w:val="a6"/>
        <w:ind w:firstLine="851"/>
        <w:jc w:val="center"/>
        <w:rPr>
          <w:rFonts w:ascii="Times New Roman" w:hAnsi="Times New Roman" w:cs="Times New Roman"/>
          <w:b/>
          <w:sz w:val="24"/>
          <w:szCs w:val="24"/>
        </w:rPr>
      </w:pPr>
      <w:r w:rsidRPr="00D3303B">
        <w:rPr>
          <w:rFonts w:ascii="Times New Roman" w:hAnsi="Times New Roman" w:cs="Times New Roman"/>
          <w:b/>
          <w:sz w:val="24"/>
          <w:szCs w:val="24"/>
        </w:rPr>
        <w:t>Коммунальное государственное казённое предприятие</w:t>
      </w:r>
    </w:p>
    <w:p w:rsidR="008A0581" w:rsidRPr="00D3303B" w:rsidRDefault="008A0581" w:rsidP="008A0581">
      <w:pPr>
        <w:pStyle w:val="a6"/>
        <w:ind w:firstLine="851"/>
        <w:jc w:val="center"/>
        <w:rPr>
          <w:rFonts w:ascii="Times New Roman" w:hAnsi="Times New Roman" w:cs="Times New Roman"/>
          <w:b/>
          <w:sz w:val="24"/>
          <w:szCs w:val="24"/>
        </w:rPr>
      </w:pPr>
      <w:r w:rsidRPr="00D3303B">
        <w:rPr>
          <w:rFonts w:ascii="Times New Roman" w:hAnsi="Times New Roman" w:cs="Times New Roman"/>
          <w:b/>
          <w:sz w:val="24"/>
          <w:szCs w:val="24"/>
        </w:rPr>
        <w:t xml:space="preserve"> «Ясли-сад «Улыбка» отдела образования города Лисаковска» Управления образования акимата Костанайской области</w:t>
      </w:r>
    </w:p>
    <w:p w:rsidR="008A0581" w:rsidRPr="00D3303B" w:rsidRDefault="008A0581" w:rsidP="008A0581">
      <w:pPr>
        <w:pStyle w:val="a6"/>
        <w:ind w:firstLine="851"/>
        <w:jc w:val="center"/>
        <w:rPr>
          <w:rFonts w:ascii="Times New Roman" w:hAnsi="Times New Roman" w:cs="Times New Roman"/>
          <w:b/>
          <w:sz w:val="24"/>
          <w:szCs w:val="24"/>
        </w:rPr>
      </w:pPr>
      <w:r w:rsidRPr="00D3303B">
        <w:rPr>
          <w:rFonts w:ascii="Times New Roman" w:hAnsi="Times New Roman" w:cs="Times New Roman"/>
          <w:b/>
          <w:sz w:val="24"/>
          <w:szCs w:val="24"/>
        </w:rPr>
        <w:t>(адрес г. Лисаковск, 11 микрорайон, дом 11, тел.(871433)2-27-75)</w:t>
      </w:r>
    </w:p>
    <w:p w:rsidR="008A0581" w:rsidRPr="00D3303B" w:rsidRDefault="008A0581" w:rsidP="008A0581">
      <w:pPr>
        <w:pStyle w:val="a3"/>
        <w:spacing w:before="3"/>
        <w:ind w:left="0" w:right="282" w:firstLine="851"/>
        <w:jc w:val="center"/>
        <w:rPr>
          <w:sz w:val="24"/>
          <w:szCs w:val="24"/>
        </w:rPr>
      </w:pPr>
      <w:r w:rsidRPr="00D3303B">
        <w:rPr>
          <w:sz w:val="24"/>
          <w:szCs w:val="24"/>
        </w:rPr>
        <w:t>Электронная почта:</w:t>
      </w:r>
      <w:hyperlink r:id="rId11" w:history="1">
        <w:r w:rsidRPr="00D3303B">
          <w:rPr>
            <w:rStyle w:val="a5"/>
            <w:sz w:val="24"/>
            <w:szCs w:val="24"/>
            <w:lang w:val="en-US"/>
          </w:rPr>
          <w:t>ulybkalis</w:t>
        </w:r>
        <w:r w:rsidRPr="00D3303B">
          <w:rPr>
            <w:rStyle w:val="a5"/>
            <w:sz w:val="24"/>
            <w:szCs w:val="24"/>
          </w:rPr>
          <w:t>@yandex.kz</w:t>
        </w:r>
      </w:hyperlink>
      <w:r w:rsidRPr="00D3303B">
        <w:rPr>
          <w:sz w:val="24"/>
          <w:szCs w:val="24"/>
        </w:rPr>
        <w:t>,</w:t>
      </w:r>
      <w:hyperlink r:id="rId12" w:history="1">
        <w:r w:rsidRPr="00D3303B">
          <w:rPr>
            <w:rStyle w:val="a5"/>
            <w:sz w:val="24"/>
            <w:szCs w:val="24"/>
            <w:lang w:val="en-US"/>
          </w:rPr>
          <w:t>ulybkalis</w:t>
        </w:r>
        <w:r w:rsidRPr="00D3303B">
          <w:rPr>
            <w:rStyle w:val="a5"/>
            <w:sz w:val="24"/>
            <w:szCs w:val="24"/>
          </w:rPr>
          <w:t>@mail.ru</w:t>
        </w:r>
      </w:hyperlink>
    </w:p>
    <w:p w:rsidR="008A0581" w:rsidRPr="00D3303B" w:rsidRDefault="008A0581" w:rsidP="008A0581">
      <w:pPr>
        <w:jc w:val="center"/>
        <w:rPr>
          <w:rFonts w:ascii="Times New Roman" w:hAnsi="Times New Roman" w:cs="Times New Roman"/>
          <w:sz w:val="24"/>
          <w:szCs w:val="24"/>
        </w:rPr>
      </w:pPr>
    </w:p>
    <w:p w:rsidR="008A0581" w:rsidRPr="00D3303B" w:rsidRDefault="008A0581" w:rsidP="008A0581">
      <w:pPr>
        <w:jc w:val="center"/>
        <w:rPr>
          <w:rFonts w:ascii="Times New Roman" w:hAnsi="Times New Roman" w:cs="Times New Roman"/>
          <w:b/>
          <w:sz w:val="24"/>
          <w:szCs w:val="24"/>
        </w:rPr>
      </w:pPr>
      <w:r w:rsidRPr="00D3303B">
        <w:rPr>
          <w:rFonts w:ascii="Times New Roman" w:hAnsi="Times New Roman" w:cs="Times New Roman"/>
          <w:sz w:val="24"/>
          <w:szCs w:val="24"/>
        </w:rPr>
        <w:t>объявляет открытый конкурс на вакантную должность</w:t>
      </w:r>
      <w:r w:rsidRPr="00D3303B">
        <w:rPr>
          <w:rFonts w:ascii="Times New Roman" w:hAnsi="Times New Roman" w:cs="Times New Roman"/>
          <w:b/>
          <w:sz w:val="24"/>
          <w:szCs w:val="24"/>
        </w:rPr>
        <w:t xml:space="preserve"> воспитатель</w:t>
      </w:r>
    </w:p>
    <w:p w:rsidR="008A0581" w:rsidRDefault="008A0581" w:rsidP="008A0581">
      <w:pPr>
        <w:pStyle w:val="a3"/>
        <w:spacing w:before="2"/>
        <w:ind w:left="0" w:right="-1" w:firstLine="851"/>
        <w:jc w:val="both"/>
        <w:rPr>
          <w:sz w:val="24"/>
          <w:szCs w:val="24"/>
        </w:rPr>
      </w:pPr>
      <w:r w:rsidRPr="00D3303B">
        <w:rPr>
          <w:sz w:val="24"/>
          <w:szCs w:val="24"/>
        </w:rPr>
        <w:t>Конкурс проводится на основании приказа Министерства просвещения Республики Казахстан от 22 декабря 2022 года № 513 «Об утверждении правил назначения на должность, освобождения от должностей первых руководителей и педагогов государственных организаций образования»</w:t>
      </w:r>
    </w:p>
    <w:p w:rsidR="00644B6A" w:rsidRPr="00D3303B" w:rsidRDefault="00644B6A" w:rsidP="008A0581">
      <w:pPr>
        <w:pStyle w:val="a3"/>
        <w:spacing w:before="2"/>
        <w:ind w:left="0" w:right="-1" w:firstLine="851"/>
        <w:jc w:val="both"/>
        <w:rPr>
          <w:sz w:val="24"/>
          <w:szCs w:val="24"/>
        </w:rPr>
      </w:pPr>
    </w:p>
    <w:p w:rsidR="008A0581" w:rsidRPr="00D3303B" w:rsidRDefault="004E3E14" w:rsidP="00DC7E79">
      <w:pPr>
        <w:pStyle w:val="a3"/>
        <w:spacing w:before="2"/>
        <w:ind w:left="0" w:right="-1"/>
        <w:jc w:val="both"/>
        <w:rPr>
          <w:b/>
          <w:sz w:val="24"/>
          <w:szCs w:val="24"/>
        </w:rPr>
      </w:pPr>
      <w:r w:rsidRPr="00D3303B">
        <w:rPr>
          <w:b/>
          <w:sz w:val="24"/>
          <w:szCs w:val="24"/>
        </w:rPr>
        <w:t>Дата и место проведения конкурса: с</w:t>
      </w:r>
      <w:r w:rsidR="00EB3D59" w:rsidRPr="00D3303B">
        <w:rPr>
          <w:b/>
          <w:sz w:val="24"/>
          <w:szCs w:val="24"/>
        </w:rPr>
        <w:t xml:space="preserve"> </w:t>
      </w:r>
      <w:r w:rsidR="00220FFC">
        <w:rPr>
          <w:b/>
          <w:sz w:val="24"/>
          <w:szCs w:val="24"/>
        </w:rPr>
        <w:t>29.01.2025 года по 06</w:t>
      </w:r>
      <w:r w:rsidR="006B326E">
        <w:rPr>
          <w:b/>
          <w:sz w:val="24"/>
          <w:szCs w:val="24"/>
        </w:rPr>
        <w:t>.01.2025</w:t>
      </w:r>
      <w:r w:rsidRPr="00D3303B">
        <w:rPr>
          <w:b/>
          <w:sz w:val="24"/>
          <w:szCs w:val="24"/>
        </w:rPr>
        <w:t xml:space="preserve"> года</w:t>
      </w:r>
      <w:r w:rsidR="00DC7E79" w:rsidRPr="00D3303B">
        <w:rPr>
          <w:b/>
          <w:sz w:val="24"/>
          <w:szCs w:val="24"/>
        </w:rPr>
        <w:t>; г. Лисаковск, 11 микрорайон, дом 11.</w:t>
      </w:r>
    </w:p>
    <w:p w:rsidR="00DC7E79" w:rsidRPr="00D3303B" w:rsidRDefault="00DC7E79" w:rsidP="00DC7E79">
      <w:pPr>
        <w:pStyle w:val="a3"/>
        <w:spacing w:before="2"/>
        <w:ind w:left="0" w:right="-1"/>
        <w:jc w:val="both"/>
        <w:rPr>
          <w:b/>
          <w:sz w:val="24"/>
          <w:szCs w:val="24"/>
        </w:rPr>
      </w:pPr>
    </w:p>
    <w:p w:rsidR="00DC7E79" w:rsidRPr="00D3303B" w:rsidRDefault="00DC7E79" w:rsidP="00DC7E79">
      <w:pPr>
        <w:pStyle w:val="a7"/>
        <w:shd w:val="clear" w:color="auto" w:fill="FFFFFF"/>
        <w:spacing w:before="0" w:beforeAutospacing="0" w:after="0" w:afterAutospacing="0"/>
        <w:jc w:val="both"/>
        <w:textAlignment w:val="baseline"/>
        <w:rPr>
          <w:b/>
          <w:color w:val="000000"/>
          <w:spacing w:val="2"/>
        </w:rPr>
      </w:pPr>
      <w:r w:rsidRPr="00D3303B">
        <w:rPr>
          <w:b/>
          <w:color w:val="000000"/>
          <w:spacing w:val="2"/>
        </w:rPr>
        <w:t>Конкурс включает в себя ряд последовательных этапов:</w:t>
      </w:r>
    </w:p>
    <w:p w:rsidR="00DC7E79" w:rsidRPr="00D3303B" w:rsidRDefault="00DC7E79" w:rsidP="00DC7E79">
      <w:pPr>
        <w:pStyle w:val="a7"/>
        <w:shd w:val="clear" w:color="auto" w:fill="FFFFFF"/>
        <w:spacing w:before="0" w:beforeAutospacing="0" w:after="0" w:afterAutospacing="0"/>
        <w:jc w:val="both"/>
        <w:textAlignment w:val="baseline"/>
        <w:rPr>
          <w:color w:val="000000"/>
          <w:spacing w:val="2"/>
        </w:rPr>
      </w:pPr>
      <w:r w:rsidRPr="00D3303B">
        <w:rPr>
          <w:color w:val="000000"/>
          <w:spacing w:val="2"/>
        </w:rPr>
        <w:t>1) публикация объявления о проведении конкурса на официальном Интернет-ресурсе;</w:t>
      </w:r>
    </w:p>
    <w:p w:rsidR="00DC7E79" w:rsidRPr="00D3303B" w:rsidRDefault="00DC7E79" w:rsidP="00DC7E79">
      <w:pPr>
        <w:pStyle w:val="a7"/>
        <w:shd w:val="clear" w:color="auto" w:fill="FFFFFF"/>
        <w:spacing w:before="0" w:beforeAutospacing="0" w:after="0" w:afterAutospacing="0"/>
        <w:jc w:val="both"/>
        <w:textAlignment w:val="baseline"/>
        <w:rPr>
          <w:color w:val="000000"/>
          <w:spacing w:val="2"/>
        </w:rPr>
      </w:pPr>
      <w:r w:rsidRPr="00D3303B">
        <w:rPr>
          <w:color w:val="000000"/>
          <w:spacing w:val="2"/>
        </w:rPr>
        <w:t>2) прием документов от лиц, изъявивших желание принять участие в конкурсе;</w:t>
      </w:r>
    </w:p>
    <w:p w:rsidR="00DC7E79" w:rsidRPr="00D3303B" w:rsidRDefault="00DC7E79" w:rsidP="00DC7E79">
      <w:pPr>
        <w:pStyle w:val="a7"/>
        <w:shd w:val="clear" w:color="auto" w:fill="FFFFFF"/>
        <w:spacing w:before="0" w:beforeAutospacing="0" w:after="0" w:afterAutospacing="0"/>
        <w:jc w:val="both"/>
        <w:textAlignment w:val="baseline"/>
        <w:rPr>
          <w:color w:val="000000"/>
          <w:spacing w:val="2"/>
        </w:rPr>
      </w:pPr>
      <w:r w:rsidRPr="00D3303B">
        <w:rPr>
          <w:color w:val="000000"/>
          <w:spacing w:val="2"/>
        </w:rPr>
        <w:t>3) рассмотрение документов кандидатов на соответствие квалификационным требованиям;</w:t>
      </w:r>
    </w:p>
    <w:p w:rsidR="008A0581" w:rsidRPr="00D3303B" w:rsidRDefault="00DC7E79" w:rsidP="00DC7E79">
      <w:pPr>
        <w:pStyle w:val="a7"/>
        <w:shd w:val="clear" w:color="auto" w:fill="FFFFFF"/>
        <w:spacing w:before="0" w:beforeAutospacing="0" w:after="0" w:afterAutospacing="0"/>
        <w:jc w:val="both"/>
        <w:textAlignment w:val="baseline"/>
        <w:rPr>
          <w:color w:val="000000"/>
          <w:spacing w:val="2"/>
        </w:rPr>
      </w:pPr>
      <w:r w:rsidRPr="00D3303B">
        <w:rPr>
          <w:color w:val="000000"/>
          <w:spacing w:val="2"/>
        </w:rPr>
        <w:t>4) заседание конкурсной комиссии.</w:t>
      </w:r>
    </w:p>
    <w:p w:rsidR="00DC7E79" w:rsidRPr="00D3303B" w:rsidRDefault="00DC7E79" w:rsidP="00DC7E79">
      <w:pPr>
        <w:pStyle w:val="a7"/>
        <w:shd w:val="clear" w:color="auto" w:fill="FFFFFF"/>
        <w:spacing w:before="0" w:beforeAutospacing="0" w:after="0" w:afterAutospacing="0"/>
        <w:jc w:val="both"/>
        <w:textAlignment w:val="baseline"/>
        <w:rPr>
          <w:color w:val="000000"/>
          <w:spacing w:val="2"/>
        </w:rPr>
      </w:pPr>
    </w:p>
    <w:p w:rsidR="00EB3D59" w:rsidRPr="00D3303B" w:rsidRDefault="00CF3678" w:rsidP="00EB3D59">
      <w:pPr>
        <w:pStyle w:val="a3"/>
        <w:spacing w:before="2"/>
        <w:ind w:left="0" w:right="-1"/>
        <w:jc w:val="both"/>
        <w:rPr>
          <w:sz w:val="24"/>
          <w:szCs w:val="24"/>
        </w:rPr>
      </w:pPr>
      <w:r w:rsidRPr="00D3303B">
        <w:rPr>
          <w:b/>
          <w:sz w:val="24"/>
          <w:szCs w:val="24"/>
        </w:rPr>
        <w:t xml:space="preserve">Сроки и место подачи заявок на участие в конкурсе: </w:t>
      </w:r>
      <w:r w:rsidRPr="00D3303B">
        <w:rPr>
          <w:sz w:val="24"/>
          <w:szCs w:val="24"/>
        </w:rPr>
        <w:t xml:space="preserve">в течение 7 рабочих дней </w:t>
      </w:r>
      <w:r w:rsidR="00EB3D59" w:rsidRPr="00D3303B">
        <w:rPr>
          <w:sz w:val="24"/>
          <w:szCs w:val="24"/>
        </w:rPr>
        <w:t>со дня опубликования на Интернет-ресурсе документы на занятие вакантной должности принимаются в КГКП «Ясли-сад «Улыбка» по адресу г. Лисаковск, 11 микрорайон, дом 11 (по электронной почте или на бумажном носителе).</w:t>
      </w:r>
    </w:p>
    <w:p w:rsidR="00DC7E79" w:rsidRPr="00D3303B" w:rsidRDefault="00DC7E79" w:rsidP="00DC7E79">
      <w:pPr>
        <w:pStyle w:val="a7"/>
        <w:shd w:val="clear" w:color="auto" w:fill="FFFFFF"/>
        <w:spacing w:before="0" w:beforeAutospacing="0" w:after="0" w:afterAutospacing="0"/>
        <w:jc w:val="both"/>
        <w:textAlignment w:val="baseline"/>
      </w:pPr>
    </w:p>
    <w:p w:rsidR="00034A8D" w:rsidRPr="00D3303B" w:rsidRDefault="00034A8D" w:rsidP="00034A8D">
      <w:pPr>
        <w:pStyle w:val="3"/>
        <w:shd w:val="clear" w:color="auto" w:fill="FFFFFF"/>
        <w:spacing w:before="0" w:beforeAutospacing="0" w:after="0" w:afterAutospacing="0"/>
        <w:jc w:val="both"/>
        <w:textAlignment w:val="baseline"/>
        <w:rPr>
          <w:bCs w:val="0"/>
          <w:sz w:val="24"/>
          <w:szCs w:val="24"/>
        </w:rPr>
      </w:pPr>
      <w:r w:rsidRPr="00D3303B">
        <w:rPr>
          <w:bCs w:val="0"/>
          <w:sz w:val="24"/>
          <w:szCs w:val="24"/>
        </w:rPr>
        <w:t>Воспитатель организации дошкольного воспитания и обучения</w:t>
      </w:r>
    </w:p>
    <w:p w:rsidR="00034A8D" w:rsidRPr="00D3303B" w:rsidRDefault="00034A8D" w:rsidP="00034A8D">
      <w:pPr>
        <w:pStyle w:val="a7"/>
        <w:shd w:val="clear" w:color="auto" w:fill="FFFFFF"/>
        <w:spacing w:before="0" w:beforeAutospacing="0" w:after="0" w:afterAutospacing="0"/>
        <w:jc w:val="both"/>
        <w:textAlignment w:val="baseline"/>
        <w:rPr>
          <w:b/>
          <w:spacing w:val="2"/>
        </w:rPr>
      </w:pPr>
      <w:r w:rsidRPr="00D3303B">
        <w:rPr>
          <w:b/>
          <w:spacing w:val="2"/>
        </w:rPr>
        <w:t>Требования к квалификации:</w:t>
      </w:r>
    </w:p>
    <w:p w:rsidR="00034A8D" w:rsidRPr="00D3303B" w:rsidRDefault="00034A8D" w:rsidP="00042525">
      <w:pPr>
        <w:pStyle w:val="a7"/>
        <w:numPr>
          <w:ilvl w:val="0"/>
          <w:numId w:val="1"/>
        </w:numPr>
        <w:shd w:val="clear" w:color="auto" w:fill="FFFFFF"/>
        <w:spacing w:before="0" w:beforeAutospacing="0" w:after="0" w:afterAutospacing="0"/>
        <w:jc w:val="both"/>
        <w:textAlignment w:val="baseline"/>
        <w:rPr>
          <w:spacing w:val="2"/>
        </w:rPr>
      </w:pPr>
      <w:r w:rsidRPr="00D3303B">
        <w:rPr>
          <w:spacing w:val="2"/>
        </w:rPr>
        <w:t>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034A8D" w:rsidRPr="00D3303B" w:rsidRDefault="00034A8D" w:rsidP="00042525">
      <w:pPr>
        <w:pStyle w:val="a7"/>
        <w:numPr>
          <w:ilvl w:val="0"/>
          <w:numId w:val="1"/>
        </w:numPr>
        <w:shd w:val="clear" w:color="auto" w:fill="FFFFFF"/>
        <w:spacing w:before="0" w:beforeAutospacing="0" w:after="0" w:afterAutospacing="0"/>
        <w:jc w:val="both"/>
        <w:textAlignment w:val="baseline"/>
        <w:rPr>
          <w:spacing w:val="2"/>
        </w:rPr>
      </w:pPr>
      <w:r w:rsidRPr="00D3303B">
        <w:rPr>
          <w:spacing w:val="2"/>
        </w:rPr>
        <w:lastRenderedPageBreak/>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034A8D" w:rsidRPr="00D3303B" w:rsidRDefault="00034A8D" w:rsidP="00042525">
      <w:pPr>
        <w:pStyle w:val="a7"/>
        <w:numPr>
          <w:ilvl w:val="0"/>
          <w:numId w:val="1"/>
        </w:numPr>
        <w:shd w:val="clear" w:color="auto" w:fill="FFFFFF"/>
        <w:spacing w:before="0" w:beforeAutospacing="0" w:after="0" w:afterAutospacing="0"/>
        <w:jc w:val="both"/>
        <w:textAlignment w:val="baseline"/>
        <w:rPr>
          <w:spacing w:val="2"/>
        </w:rPr>
      </w:pPr>
      <w:r w:rsidRPr="00D3303B">
        <w:rPr>
          <w:spacing w:val="2"/>
        </w:rPr>
        <w:t>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034A8D" w:rsidRPr="00D3303B" w:rsidRDefault="00034A8D" w:rsidP="00034A8D">
      <w:pPr>
        <w:pStyle w:val="3"/>
        <w:shd w:val="clear" w:color="auto" w:fill="FFFFFF"/>
        <w:spacing w:before="0" w:beforeAutospacing="0" w:after="0" w:afterAutospacing="0"/>
        <w:jc w:val="both"/>
        <w:textAlignment w:val="baseline"/>
        <w:rPr>
          <w:b w:val="0"/>
          <w:bCs w:val="0"/>
          <w:sz w:val="24"/>
          <w:szCs w:val="24"/>
        </w:rPr>
      </w:pPr>
    </w:p>
    <w:p w:rsidR="00034A8D" w:rsidRPr="00D3303B" w:rsidRDefault="00042525" w:rsidP="00034A8D">
      <w:pPr>
        <w:pStyle w:val="a7"/>
        <w:shd w:val="clear" w:color="auto" w:fill="FFFFFF"/>
        <w:spacing w:before="0" w:beforeAutospacing="0" w:after="0" w:afterAutospacing="0"/>
        <w:jc w:val="both"/>
        <w:textAlignment w:val="baseline"/>
        <w:rPr>
          <w:b/>
          <w:spacing w:val="2"/>
        </w:rPr>
      </w:pPr>
      <w:r w:rsidRPr="00D3303B">
        <w:rPr>
          <w:spacing w:val="2"/>
        </w:rPr>
        <w:t> </w:t>
      </w:r>
      <w:r w:rsidR="00034A8D" w:rsidRPr="00D3303B">
        <w:rPr>
          <w:b/>
          <w:spacing w:val="2"/>
        </w:rPr>
        <w:t>Должностные обязанности:</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обеспечивает охрану жизни и здоровья детей, применяет здоровьесберегающие технологии в их воспитании и обучении;</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деятельности согласно типовому учебному плану дошкольного воспитания и обучения возрастной группы;</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организует и проводит режимные моменты (утренний прием, утренняя гимнастика, прием пищи в течении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осуществляет личностно-ориентированный подход в работе с детьми;</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проектирует воспитательно-образовательную деятельность на основе анализа достигнутых результатов;</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обеспечивает индивидуальный подход к каждому ребенку с особыми образовательными потребностями с учетом рекомендаций специалистов;</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принимает участие в мероприятиях, проводимых в дошкольной организации (совещания, педагогические и методические советы, конкурсы и иное);</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занимается изучением, обобщением, распространением и внедрением лучших практик на основе изучения отечественного и зарубежного опыта;</w:t>
      </w:r>
    </w:p>
    <w:p w:rsidR="00034A8D" w:rsidRPr="00D3303B" w:rsidRDefault="00034A8D" w:rsidP="00042525">
      <w:pPr>
        <w:pStyle w:val="a7"/>
        <w:numPr>
          <w:ilvl w:val="0"/>
          <w:numId w:val="2"/>
        </w:numPr>
        <w:shd w:val="clear" w:color="auto" w:fill="FFFFFF"/>
        <w:spacing w:before="0" w:beforeAutospacing="0" w:after="0" w:afterAutospacing="0"/>
        <w:jc w:val="both"/>
        <w:textAlignment w:val="baseline"/>
        <w:rPr>
          <w:spacing w:val="2"/>
        </w:rPr>
      </w:pPr>
      <w:r w:rsidRPr="00D3303B">
        <w:rPr>
          <w:spacing w:val="2"/>
        </w:rPr>
        <w:t>осуществляет консультационную помощь родителям по вопросам воспитания и обучения детей дошкольного возраста.</w:t>
      </w:r>
    </w:p>
    <w:p w:rsidR="00034A8D" w:rsidRPr="00D3303B" w:rsidRDefault="00034A8D" w:rsidP="00034A8D">
      <w:pPr>
        <w:pStyle w:val="a7"/>
        <w:shd w:val="clear" w:color="auto" w:fill="FFFFFF"/>
        <w:spacing w:before="0" w:beforeAutospacing="0" w:after="0" w:afterAutospacing="0"/>
        <w:jc w:val="both"/>
        <w:textAlignment w:val="baseline"/>
        <w:rPr>
          <w:b/>
          <w:spacing w:val="2"/>
        </w:rPr>
      </w:pPr>
      <w:r w:rsidRPr="00D3303B">
        <w:rPr>
          <w:b/>
          <w:spacing w:val="2"/>
        </w:rPr>
        <w:t>Должен знать:</w:t>
      </w:r>
    </w:p>
    <w:bookmarkStart w:id="1" w:name="z1222"/>
    <w:bookmarkEnd w:id="1"/>
    <w:p w:rsidR="00034A8D" w:rsidRPr="00D3303B" w:rsidRDefault="009D6120"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fldChar w:fldCharType="begin"/>
      </w:r>
      <w:r w:rsidR="00034A8D" w:rsidRPr="00D3303B">
        <w:rPr>
          <w:spacing w:val="2"/>
        </w:rPr>
        <w:instrText xml:space="preserve"> HYPERLINK "https://adilet.zan.kz/rus/docs/K950001000_" \l "z63" </w:instrText>
      </w:r>
      <w:r w:rsidRPr="00D3303B">
        <w:rPr>
          <w:spacing w:val="2"/>
        </w:rPr>
        <w:fldChar w:fldCharType="separate"/>
      </w:r>
      <w:r w:rsidR="00034A8D" w:rsidRPr="00D3303B">
        <w:rPr>
          <w:rStyle w:val="a5"/>
          <w:color w:val="auto"/>
          <w:spacing w:val="2"/>
          <w:u w:val="none"/>
        </w:rPr>
        <w:t>Конституцию</w:t>
      </w:r>
      <w:r w:rsidRPr="00D3303B">
        <w:rPr>
          <w:spacing w:val="2"/>
        </w:rPr>
        <w:fldChar w:fldCharType="end"/>
      </w:r>
      <w:r w:rsidR="00034A8D" w:rsidRPr="00D3303B">
        <w:rPr>
          <w:spacing w:val="2"/>
        </w:rPr>
        <w:t> Республики Казахстан, законы Республики Казахстан "</w:t>
      </w:r>
      <w:hyperlink r:id="rId13" w:anchor="z2" w:history="1">
        <w:r w:rsidR="00034A8D" w:rsidRPr="00D3303B">
          <w:rPr>
            <w:rStyle w:val="a5"/>
            <w:color w:val="auto"/>
            <w:spacing w:val="2"/>
            <w:u w:val="none"/>
          </w:rPr>
          <w:t>Об образовании</w:t>
        </w:r>
      </w:hyperlink>
      <w:r w:rsidR="00034A8D" w:rsidRPr="00D3303B">
        <w:rPr>
          <w:spacing w:val="2"/>
        </w:rPr>
        <w:t>", "</w:t>
      </w:r>
      <w:hyperlink r:id="rId14" w:anchor="z4" w:history="1">
        <w:r w:rsidR="00034A8D" w:rsidRPr="00D3303B">
          <w:rPr>
            <w:rStyle w:val="a5"/>
            <w:color w:val="auto"/>
            <w:spacing w:val="2"/>
            <w:u w:val="none"/>
          </w:rPr>
          <w:t>О статусе педагога</w:t>
        </w:r>
      </w:hyperlink>
      <w:r w:rsidR="00034A8D" w:rsidRPr="00D3303B">
        <w:rPr>
          <w:spacing w:val="2"/>
        </w:rPr>
        <w:t>", "</w:t>
      </w:r>
      <w:hyperlink r:id="rId15" w:anchor="z33" w:history="1">
        <w:r w:rsidR="00034A8D" w:rsidRPr="00D3303B">
          <w:rPr>
            <w:rStyle w:val="a5"/>
            <w:color w:val="auto"/>
            <w:spacing w:val="2"/>
            <w:u w:val="none"/>
          </w:rPr>
          <w:t>О противодействии коррупции</w:t>
        </w:r>
      </w:hyperlink>
      <w:r w:rsidR="00034A8D" w:rsidRPr="00D3303B">
        <w:rPr>
          <w:spacing w:val="2"/>
        </w:rPr>
        <w:t>" и иные нормативные правовые акты Республики Казахстан, определяющие направления и перспективы развития образования;</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t>государственный общеобязательный стандарт образования;</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t>содержание и структуру типовой программы дошкольного воспитания и обучения;</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t>нормы педагогической этики;</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t>психологию и педагогику, правила оказания первой доврачебной медицинской помощи, правила безопасности и охраны труда, санитарные правила;</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t>нормативно - правовые документы по организации дошкольного воспитания и обучения;</w:t>
      </w:r>
    </w:p>
    <w:p w:rsidR="00034A8D" w:rsidRPr="00D3303B" w:rsidRDefault="00034A8D" w:rsidP="00042525">
      <w:pPr>
        <w:pStyle w:val="a7"/>
        <w:numPr>
          <w:ilvl w:val="0"/>
          <w:numId w:val="3"/>
        </w:numPr>
        <w:shd w:val="clear" w:color="auto" w:fill="FFFFFF"/>
        <w:spacing w:before="0" w:beforeAutospacing="0" w:after="0" w:afterAutospacing="0"/>
        <w:jc w:val="both"/>
        <w:textAlignment w:val="baseline"/>
        <w:rPr>
          <w:spacing w:val="2"/>
        </w:rPr>
      </w:pPr>
      <w:r w:rsidRPr="00D3303B">
        <w:rPr>
          <w:spacing w:val="2"/>
        </w:rPr>
        <w:lastRenderedPageBreak/>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042525" w:rsidRPr="00D3303B" w:rsidRDefault="00042525" w:rsidP="00042525">
      <w:pPr>
        <w:pStyle w:val="a3"/>
        <w:tabs>
          <w:tab w:val="left" w:pos="10206"/>
        </w:tabs>
        <w:ind w:left="0" w:firstLine="851"/>
        <w:jc w:val="both"/>
        <w:rPr>
          <w:b/>
          <w:sz w:val="24"/>
          <w:szCs w:val="24"/>
        </w:rPr>
      </w:pPr>
      <w:r w:rsidRPr="00D3303B">
        <w:rPr>
          <w:b/>
          <w:sz w:val="24"/>
          <w:szCs w:val="24"/>
        </w:rPr>
        <w:t xml:space="preserve">Размер должностного оклада воспитателя дошкольной организации от </w:t>
      </w:r>
      <w:bookmarkStart w:id="2" w:name="_GoBack"/>
      <w:bookmarkEnd w:id="2"/>
      <w:r w:rsidRPr="00D3303B">
        <w:rPr>
          <w:b/>
          <w:sz w:val="24"/>
          <w:szCs w:val="24"/>
        </w:rPr>
        <w:t>173,926  тенге.</w:t>
      </w:r>
    </w:p>
    <w:p w:rsidR="00042525" w:rsidRPr="00D3303B" w:rsidRDefault="00042525" w:rsidP="00042525">
      <w:pPr>
        <w:pStyle w:val="a3"/>
        <w:tabs>
          <w:tab w:val="left" w:pos="10206"/>
        </w:tabs>
        <w:ind w:left="0" w:firstLine="851"/>
        <w:jc w:val="both"/>
        <w:rPr>
          <w:b/>
          <w:sz w:val="24"/>
          <w:szCs w:val="24"/>
        </w:rPr>
      </w:pPr>
      <w:r w:rsidRPr="00D3303B">
        <w:rPr>
          <w:b/>
          <w:sz w:val="24"/>
          <w:szCs w:val="24"/>
        </w:rPr>
        <w:t>Перечень документов, необходимых для участия в конкурсе:</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ab/>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1) заявление об участии в конкурсе с указанием перечня прилагаемых</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 xml:space="preserve">Документов; </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2) документ, удостоверяющий личность либо электронный документ из сервиса цифровых документов (для идентификации);</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3) заполненный личный листок по учету кадров (с указанием адреса фактического места жительства и контактных телефонов – при наличии);</w:t>
      </w:r>
    </w:p>
    <w:p w:rsidR="00042525" w:rsidRPr="00D3303B" w:rsidRDefault="00042525" w:rsidP="00042525">
      <w:pPr>
        <w:spacing w:after="0" w:line="240" w:lineRule="auto"/>
        <w:ind w:firstLine="567"/>
        <w:jc w:val="both"/>
        <w:rPr>
          <w:rFonts w:ascii="Times New Roman" w:eastAsia="Calibri" w:hAnsi="Times New Roman" w:cs="Times New Roman"/>
          <w:sz w:val="24"/>
          <w:szCs w:val="24"/>
          <w:lang w:eastAsia="en-US"/>
        </w:rPr>
      </w:pPr>
      <w:r w:rsidRPr="00D3303B">
        <w:rPr>
          <w:rFonts w:ascii="Times New Roman" w:eastAsia="Calibri" w:hAnsi="Times New Roman" w:cs="Times New Roman"/>
          <w:sz w:val="24"/>
          <w:szCs w:val="24"/>
          <w:lang w:eastAsia="en-US"/>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42525" w:rsidRPr="00D3303B" w:rsidRDefault="00042525" w:rsidP="00042525">
      <w:pPr>
        <w:shd w:val="clear" w:color="auto" w:fill="FFFFFF"/>
        <w:spacing w:after="0" w:line="240" w:lineRule="auto"/>
        <w:ind w:firstLine="567"/>
        <w:jc w:val="both"/>
        <w:rPr>
          <w:rFonts w:ascii="Times New Roman" w:eastAsia="Times New Roman" w:hAnsi="Times New Roman" w:cs="Times New Roman"/>
          <w:color w:val="000000"/>
          <w:sz w:val="24"/>
          <w:szCs w:val="24"/>
          <w:lang w:eastAsia="en-US"/>
        </w:rPr>
      </w:pPr>
      <w:r w:rsidRPr="00D3303B">
        <w:rPr>
          <w:rFonts w:ascii="Times New Roman" w:eastAsia="Calibri" w:hAnsi="Times New Roman" w:cs="Times New Roman"/>
          <w:sz w:val="24"/>
          <w:szCs w:val="24"/>
          <w:lang w:eastAsia="en-US"/>
        </w:rPr>
        <w:t xml:space="preserve">5) копию документа, подтверждающую трудовую деятельность (при </w:t>
      </w:r>
      <w:r w:rsidRPr="00D3303B">
        <w:rPr>
          <w:rFonts w:ascii="Times New Roman" w:eastAsia="Times New Roman" w:hAnsi="Times New Roman" w:cs="Times New Roman"/>
          <w:color w:val="000000"/>
          <w:sz w:val="24"/>
          <w:szCs w:val="24"/>
          <w:lang w:eastAsia="en-US"/>
        </w:rPr>
        <w:t>наличии);</w:t>
      </w:r>
    </w:p>
    <w:p w:rsidR="00042525" w:rsidRPr="00D3303B" w:rsidRDefault="00042525" w:rsidP="00042525">
      <w:pPr>
        <w:shd w:val="clear" w:color="auto" w:fill="FFFFFF"/>
        <w:spacing w:after="0" w:line="240" w:lineRule="auto"/>
        <w:ind w:firstLine="567"/>
        <w:jc w:val="both"/>
        <w:rPr>
          <w:rFonts w:ascii="Times New Roman" w:eastAsia="Times New Roman" w:hAnsi="Times New Roman" w:cs="Times New Roman"/>
          <w:color w:val="000000"/>
          <w:sz w:val="24"/>
          <w:szCs w:val="24"/>
          <w:lang w:eastAsia="en-US"/>
        </w:rPr>
      </w:pPr>
      <w:r w:rsidRPr="00D3303B">
        <w:rPr>
          <w:rFonts w:ascii="Times New Roman" w:eastAsia="Times New Roman" w:hAnsi="Times New Roman" w:cs="Times New Roman"/>
          <w:color w:val="000000"/>
          <w:sz w:val="24"/>
          <w:szCs w:val="24"/>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42525" w:rsidRPr="00D3303B" w:rsidRDefault="00042525" w:rsidP="00042525">
      <w:pPr>
        <w:shd w:val="clear" w:color="auto" w:fill="FFFFFF"/>
        <w:spacing w:after="0" w:line="240" w:lineRule="auto"/>
        <w:ind w:firstLine="567"/>
        <w:jc w:val="both"/>
        <w:rPr>
          <w:rFonts w:ascii="Times New Roman" w:eastAsia="Times New Roman" w:hAnsi="Times New Roman" w:cs="Times New Roman"/>
          <w:color w:val="000000"/>
          <w:sz w:val="24"/>
          <w:szCs w:val="24"/>
          <w:lang w:eastAsia="en-US"/>
        </w:rPr>
      </w:pPr>
      <w:r w:rsidRPr="00D3303B">
        <w:rPr>
          <w:rFonts w:ascii="Times New Roman" w:eastAsia="Times New Roman" w:hAnsi="Times New Roman" w:cs="Times New Roman"/>
          <w:color w:val="000000"/>
          <w:sz w:val="24"/>
          <w:szCs w:val="24"/>
          <w:lang w:eastAsia="en-US"/>
        </w:rPr>
        <w:t>7) справку с психоневрологической организации;</w:t>
      </w:r>
    </w:p>
    <w:p w:rsidR="00042525" w:rsidRPr="00D3303B" w:rsidRDefault="00042525" w:rsidP="00042525">
      <w:pPr>
        <w:shd w:val="clear" w:color="auto" w:fill="FFFFFF"/>
        <w:spacing w:after="0" w:line="240" w:lineRule="auto"/>
        <w:ind w:firstLine="567"/>
        <w:jc w:val="both"/>
        <w:rPr>
          <w:rFonts w:ascii="Times New Roman" w:eastAsia="Times New Roman" w:hAnsi="Times New Roman" w:cs="Times New Roman"/>
          <w:color w:val="000000"/>
          <w:sz w:val="24"/>
          <w:szCs w:val="24"/>
          <w:lang w:eastAsia="en-US"/>
        </w:rPr>
      </w:pPr>
      <w:r w:rsidRPr="00D3303B">
        <w:rPr>
          <w:rFonts w:ascii="Times New Roman" w:eastAsia="Times New Roman" w:hAnsi="Times New Roman" w:cs="Times New Roman"/>
          <w:color w:val="000000"/>
          <w:sz w:val="24"/>
          <w:szCs w:val="24"/>
          <w:lang w:eastAsia="en-US"/>
        </w:rPr>
        <w:t>8) справку с наркологической организации;</w:t>
      </w:r>
    </w:p>
    <w:p w:rsidR="00042525" w:rsidRPr="00D3303B" w:rsidRDefault="00042525" w:rsidP="00D14941">
      <w:pPr>
        <w:pStyle w:val="a3"/>
        <w:ind w:left="0" w:right="-1" w:firstLine="567"/>
        <w:jc w:val="both"/>
        <w:rPr>
          <w:sz w:val="24"/>
          <w:szCs w:val="24"/>
        </w:rPr>
      </w:pPr>
      <w:r w:rsidRPr="00D3303B">
        <w:rPr>
          <w:sz w:val="24"/>
          <w:szCs w:val="24"/>
        </w:rPr>
        <w:t>9) справка об отсутствии судимости;</w:t>
      </w:r>
    </w:p>
    <w:p w:rsidR="00042525" w:rsidRPr="00D3303B" w:rsidRDefault="00042525" w:rsidP="00D14941">
      <w:pPr>
        <w:pStyle w:val="a3"/>
        <w:ind w:left="0" w:right="-1" w:firstLine="567"/>
        <w:jc w:val="both"/>
        <w:rPr>
          <w:sz w:val="24"/>
          <w:szCs w:val="24"/>
        </w:rPr>
      </w:pPr>
      <w:r w:rsidRPr="00D3303B">
        <w:rPr>
          <w:sz w:val="24"/>
          <w:szCs w:val="24"/>
        </w:rPr>
        <w:t>10)сертификат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042525" w:rsidRPr="00D3303B" w:rsidRDefault="00042525" w:rsidP="00D14941">
      <w:pPr>
        <w:pStyle w:val="a3"/>
        <w:ind w:left="0" w:right="-1" w:firstLine="567"/>
        <w:jc w:val="both"/>
        <w:rPr>
          <w:sz w:val="24"/>
          <w:szCs w:val="24"/>
        </w:rPr>
      </w:pPr>
      <w:r w:rsidRPr="00D3303B">
        <w:rPr>
          <w:sz w:val="24"/>
          <w:szCs w:val="24"/>
        </w:rPr>
        <w:t>11) заполненный Оценочный лист кандидата на вакантную должность или временно вакантную должность педагога по форме согласно приложению 11</w:t>
      </w:r>
    </w:p>
    <w:p w:rsidR="00042525" w:rsidRPr="00D3303B" w:rsidRDefault="00042525" w:rsidP="00D14941">
      <w:pPr>
        <w:pStyle w:val="a3"/>
        <w:ind w:left="0" w:right="-1" w:firstLine="567"/>
        <w:jc w:val="both"/>
        <w:rPr>
          <w:sz w:val="24"/>
          <w:szCs w:val="24"/>
        </w:rPr>
      </w:pPr>
      <w:r w:rsidRPr="00D3303B">
        <w:rPr>
          <w:sz w:val="24"/>
          <w:szCs w:val="24"/>
        </w:rPr>
        <w:t>12) видеопрезентация для кандидата без стажа продолжительностью не менее 15 минут, с минимальным разрешением – 720х480</w:t>
      </w:r>
    </w:p>
    <w:p w:rsidR="00042525" w:rsidRPr="00D3303B" w:rsidRDefault="00042525" w:rsidP="00D14941">
      <w:pPr>
        <w:pStyle w:val="a7"/>
        <w:shd w:val="clear" w:color="auto" w:fill="FFFFFF"/>
        <w:spacing w:before="0" w:beforeAutospacing="0" w:after="0" w:afterAutospacing="0"/>
        <w:ind w:right="-1"/>
        <w:jc w:val="both"/>
        <w:textAlignment w:val="baseline"/>
        <w:rPr>
          <w:b/>
          <w:spacing w:val="2"/>
        </w:rPr>
      </w:pPr>
    </w:p>
    <w:p w:rsidR="00042525" w:rsidRPr="00D3303B" w:rsidRDefault="00042525" w:rsidP="00D14941">
      <w:pPr>
        <w:pStyle w:val="a7"/>
        <w:shd w:val="clear" w:color="auto" w:fill="FFFFFF"/>
        <w:spacing w:before="0" w:beforeAutospacing="0" w:after="0" w:afterAutospacing="0"/>
        <w:ind w:right="-1"/>
        <w:jc w:val="both"/>
        <w:textAlignment w:val="baseline"/>
        <w:rPr>
          <w:spacing w:val="2"/>
        </w:rPr>
      </w:pPr>
      <w:r w:rsidRPr="00D3303B">
        <w:rPr>
          <w:b/>
          <w:spacing w:val="2"/>
        </w:rPr>
        <w:t>Контактные телефоны для уточнения информации:</w:t>
      </w:r>
      <w:r w:rsidRPr="00D3303B">
        <w:rPr>
          <w:spacing w:val="2"/>
        </w:rPr>
        <w:t xml:space="preserve"> 8(71433)22775</w:t>
      </w:r>
    </w:p>
    <w:p w:rsidR="00042525" w:rsidRPr="00D3303B" w:rsidRDefault="00042525" w:rsidP="00034A8D">
      <w:pPr>
        <w:pStyle w:val="a7"/>
        <w:shd w:val="clear" w:color="auto" w:fill="FFFFFF"/>
        <w:spacing w:before="0" w:beforeAutospacing="0" w:after="0" w:afterAutospacing="0"/>
        <w:jc w:val="both"/>
        <w:textAlignment w:val="baseline"/>
        <w:rPr>
          <w:spacing w:val="2"/>
        </w:rPr>
      </w:pPr>
    </w:p>
    <w:sectPr w:rsidR="00042525" w:rsidRPr="00D3303B" w:rsidSect="008A058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DF2" w:rsidRDefault="00A71DF2" w:rsidP="00042525">
      <w:pPr>
        <w:spacing w:after="0" w:line="240" w:lineRule="auto"/>
      </w:pPr>
      <w:r>
        <w:separator/>
      </w:r>
    </w:p>
  </w:endnote>
  <w:endnote w:type="continuationSeparator" w:id="1">
    <w:p w:rsidR="00A71DF2" w:rsidRDefault="00A71DF2" w:rsidP="00042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DF2" w:rsidRDefault="00A71DF2" w:rsidP="00042525">
      <w:pPr>
        <w:spacing w:after="0" w:line="240" w:lineRule="auto"/>
      </w:pPr>
      <w:r>
        <w:separator/>
      </w:r>
    </w:p>
  </w:footnote>
  <w:footnote w:type="continuationSeparator" w:id="1">
    <w:p w:rsidR="00A71DF2" w:rsidRDefault="00A71DF2" w:rsidP="00042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3F4"/>
    <w:multiLevelType w:val="hybridMultilevel"/>
    <w:tmpl w:val="1E6EAB7A"/>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504A5C"/>
    <w:multiLevelType w:val="hybridMultilevel"/>
    <w:tmpl w:val="F6523ED0"/>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BFF1DB7"/>
    <w:multiLevelType w:val="hybridMultilevel"/>
    <w:tmpl w:val="61DA7CD6"/>
    <w:lvl w:ilvl="0" w:tplc="04190011">
      <w:start w:val="1"/>
      <w:numFmt w:val="decimal"/>
      <w:lvlText w:val="%1)"/>
      <w:lvlJc w:val="left"/>
      <w:pPr>
        <w:ind w:left="786" w:hanging="360"/>
      </w:p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3">
    <w:nsid w:val="55FC649A"/>
    <w:multiLevelType w:val="hybridMultilevel"/>
    <w:tmpl w:val="F7701C7E"/>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64827FB"/>
    <w:multiLevelType w:val="hybridMultilevel"/>
    <w:tmpl w:val="0AE42970"/>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EAB6E4F"/>
    <w:multiLevelType w:val="hybridMultilevel"/>
    <w:tmpl w:val="0AE8B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4F417B"/>
    <w:multiLevelType w:val="hybridMultilevel"/>
    <w:tmpl w:val="830856EC"/>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AB36C99"/>
    <w:multiLevelType w:val="hybridMultilevel"/>
    <w:tmpl w:val="0CF0B7E8"/>
    <w:lvl w:ilvl="0" w:tplc="BBB242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8A0581"/>
    <w:rsid w:val="00034A8D"/>
    <w:rsid w:val="00042525"/>
    <w:rsid w:val="00220FFC"/>
    <w:rsid w:val="004E3E14"/>
    <w:rsid w:val="005108F0"/>
    <w:rsid w:val="005961F2"/>
    <w:rsid w:val="005D7071"/>
    <w:rsid w:val="00644B6A"/>
    <w:rsid w:val="006B326E"/>
    <w:rsid w:val="0081515D"/>
    <w:rsid w:val="00837F7D"/>
    <w:rsid w:val="008A0581"/>
    <w:rsid w:val="009D6120"/>
    <w:rsid w:val="00A71DF2"/>
    <w:rsid w:val="00B62323"/>
    <w:rsid w:val="00CF3678"/>
    <w:rsid w:val="00D14941"/>
    <w:rsid w:val="00D26B55"/>
    <w:rsid w:val="00D3303B"/>
    <w:rsid w:val="00DC42BC"/>
    <w:rsid w:val="00DC7E79"/>
    <w:rsid w:val="00E301D8"/>
    <w:rsid w:val="00EB3D59"/>
    <w:rsid w:val="00F84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23"/>
  </w:style>
  <w:style w:type="paragraph" w:styleId="3">
    <w:name w:val="heading 3"/>
    <w:basedOn w:val="a"/>
    <w:link w:val="30"/>
    <w:uiPriority w:val="9"/>
    <w:qFormat/>
    <w:rsid w:val="00034A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A0581"/>
    <w:pPr>
      <w:widowControl w:val="0"/>
      <w:autoSpaceDE w:val="0"/>
      <w:autoSpaceDN w:val="0"/>
      <w:spacing w:after="0" w:line="240" w:lineRule="auto"/>
      <w:ind w:left="307"/>
    </w:pPr>
    <w:rPr>
      <w:rFonts w:ascii="Times New Roman" w:eastAsia="Times New Roman" w:hAnsi="Times New Roman" w:cs="Times New Roman"/>
      <w:sz w:val="27"/>
      <w:szCs w:val="27"/>
      <w:lang w:eastAsia="en-US"/>
    </w:rPr>
  </w:style>
  <w:style w:type="character" w:customStyle="1" w:styleId="a4">
    <w:name w:val="Основной текст Знак"/>
    <w:basedOn w:val="a0"/>
    <w:link w:val="a3"/>
    <w:uiPriority w:val="1"/>
    <w:rsid w:val="008A0581"/>
    <w:rPr>
      <w:rFonts w:ascii="Times New Roman" w:eastAsia="Times New Roman" w:hAnsi="Times New Roman" w:cs="Times New Roman"/>
      <w:sz w:val="27"/>
      <w:szCs w:val="27"/>
      <w:lang w:eastAsia="en-US"/>
    </w:rPr>
  </w:style>
  <w:style w:type="character" w:styleId="a5">
    <w:name w:val="Hyperlink"/>
    <w:basedOn w:val="a0"/>
    <w:uiPriority w:val="99"/>
    <w:unhideWhenUsed/>
    <w:rsid w:val="008A0581"/>
    <w:rPr>
      <w:color w:val="0000FF" w:themeColor="hyperlink"/>
      <w:u w:val="single"/>
    </w:rPr>
  </w:style>
  <w:style w:type="paragraph" w:styleId="a6">
    <w:name w:val="No Spacing"/>
    <w:uiPriority w:val="1"/>
    <w:qFormat/>
    <w:rsid w:val="008A0581"/>
    <w:pPr>
      <w:spacing w:after="0" w:line="240" w:lineRule="auto"/>
    </w:pPr>
  </w:style>
  <w:style w:type="paragraph" w:styleId="a7">
    <w:name w:val="Normal (Web)"/>
    <w:basedOn w:val="a"/>
    <w:uiPriority w:val="99"/>
    <w:unhideWhenUsed/>
    <w:rsid w:val="00DC7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34A8D"/>
    <w:rPr>
      <w:rFonts w:ascii="Times New Roman" w:eastAsia="Times New Roman" w:hAnsi="Times New Roman" w:cs="Times New Roman"/>
      <w:b/>
      <w:bCs/>
      <w:sz w:val="27"/>
      <w:szCs w:val="27"/>
    </w:rPr>
  </w:style>
  <w:style w:type="paragraph" w:styleId="a8">
    <w:name w:val="header"/>
    <w:basedOn w:val="a"/>
    <w:link w:val="a9"/>
    <w:uiPriority w:val="99"/>
    <w:semiHidden/>
    <w:unhideWhenUsed/>
    <w:rsid w:val="0004252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42525"/>
  </w:style>
  <w:style w:type="paragraph" w:styleId="aa">
    <w:name w:val="footer"/>
    <w:basedOn w:val="a"/>
    <w:link w:val="ab"/>
    <w:uiPriority w:val="99"/>
    <w:semiHidden/>
    <w:unhideWhenUsed/>
    <w:rsid w:val="0004252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42525"/>
  </w:style>
  <w:style w:type="paragraph" w:styleId="ac">
    <w:name w:val="List Paragraph"/>
    <w:basedOn w:val="a"/>
    <w:uiPriority w:val="34"/>
    <w:qFormat/>
    <w:rsid w:val="0081515D"/>
    <w:pPr>
      <w:ind w:left="720"/>
      <w:contextualSpacing/>
    </w:pPr>
  </w:style>
</w:styles>
</file>

<file path=word/webSettings.xml><?xml version="1.0" encoding="utf-8"?>
<w:webSettings xmlns:r="http://schemas.openxmlformats.org/officeDocument/2006/relationships" xmlns:w="http://schemas.openxmlformats.org/wordprocessingml/2006/main">
  <w:divs>
    <w:div w:id="246890318">
      <w:bodyDiv w:val="1"/>
      <w:marLeft w:val="0"/>
      <w:marRight w:val="0"/>
      <w:marTop w:val="0"/>
      <w:marBottom w:val="0"/>
      <w:divBdr>
        <w:top w:val="none" w:sz="0" w:space="0" w:color="auto"/>
        <w:left w:val="none" w:sz="0" w:space="0" w:color="auto"/>
        <w:bottom w:val="none" w:sz="0" w:space="0" w:color="auto"/>
        <w:right w:val="none" w:sz="0" w:space="0" w:color="auto"/>
      </w:divBdr>
    </w:div>
    <w:div w:id="14554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ybkalis@mail.ru" TargetMode="External"/><Relationship Id="rId13" Type="http://schemas.openxmlformats.org/officeDocument/2006/relationships/hyperlink" Target="https://adilet.zan.kz/rus/docs/Z070000319_" TargetMode="External"/><Relationship Id="rId3" Type="http://schemas.openxmlformats.org/officeDocument/2006/relationships/settings" Target="settings.xml"/><Relationship Id="rId7" Type="http://schemas.openxmlformats.org/officeDocument/2006/relationships/hyperlink" Target="mailto:ulybkalis@yandex.kz" TargetMode="External"/><Relationship Id="rId12" Type="http://schemas.openxmlformats.org/officeDocument/2006/relationships/hyperlink" Target="mailto:ulybkalis@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lybkalis@yandex.kz" TargetMode="External"/><Relationship Id="rId5" Type="http://schemas.openxmlformats.org/officeDocument/2006/relationships/footnotes" Target="footnotes.xml"/><Relationship Id="rId15" Type="http://schemas.openxmlformats.org/officeDocument/2006/relationships/hyperlink" Target="https://adilet.zan.kz/rus/docs/Z1500000410" TargetMode="External"/><Relationship Id="rId10" Type="http://schemas.openxmlformats.org/officeDocument/2006/relationships/hyperlink" Target="https://adilet.zan.kz/kaz/docs/V2000021579" TargetMode="External"/><Relationship Id="rId4" Type="http://schemas.openxmlformats.org/officeDocument/2006/relationships/webSettings" Target="webSettings.xml"/><Relationship Id="rId9" Type="http://schemas.openxmlformats.org/officeDocument/2006/relationships/hyperlink" Target="https://adilet.zan.kz/kaz/docs/V2100025349" TargetMode="External"/><Relationship Id="rId14"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2024-11-18T05:23:00Z</dcterms:created>
  <dcterms:modified xsi:type="dcterms:W3CDTF">2025-01-27T05:22:00Z</dcterms:modified>
</cp:coreProperties>
</file>